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60"/>
        <w:gridCol w:w="740"/>
        <w:gridCol w:w="1192"/>
        <w:gridCol w:w="142"/>
        <w:gridCol w:w="3969"/>
        <w:gridCol w:w="283"/>
        <w:gridCol w:w="993"/>
        <w:gridCol w:w="1275"/>
      </w:tblGrid>
      <w:tr w:rsidR="0079254C" w:rsidRPr="0079254C" w:rsidTr="003242FE">
        <w:trPr>
          <w:trHeight w:val="51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RANGE!A1:F328"/>
            <w:bookmarkEnd w:id="0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254C" w:rsidRDefault="0079254C" w:rsidP="0079254C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329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</w:t>
            </w:r>
            <w:r w:rsidRPr="00B329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решению </w:t>
            </w:r>
            <w:r w:rsidRPr="00B329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региональной службы по тарифам Нижегородской области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</w:t>
            </w:r>
            <w:r w:rsidRPr="00B329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17 декабря 2020 г.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</w:t>
            </w:r>
            <w:r w:rsidRPr="00B3291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53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r w:rsidR="001D63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:rsidR="0079254C" w:rsidRPr="0079254C" w:rsidRDefault="0079254C" w:rsidP="0079254C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9254C" w:rsidRPr="0079254C" w:rsidTr="009945BF">
        <w:trPr>
          <w:trHeight w:val="69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Обозначение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Ставки</w:t>
            </w:r>
          </w:p>
        </w:tc>
      </w:tr>
      <w:tr w:rsidR="0079254C" w:rsidRPr="0079254C" w:rsidTr="003242FE">
        <w:trPr>
          <w:trHeight w:val="435"/>
        </w:trPr>
        <w:tc>
          <w:tcPr>
            <w:tcW w:w="9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ПЕРЕЧЕНЬ СТАНДАРТИЗИРОВАННЫХ ТАРИФНЫХ СТАВОК</w:t>
            </w:r>
          </w:p>
        </w:tc>
      </w:tr>
      <w:tr w:rsidR="0079254C" w:rsidRPr="0079254C" w:rsidTr="009945BF">
        <w:trPr>
          <w:trHeight w:val="12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на технологическое присоединение энергопринимающих устройств потребителей электрической энергии, объектов электросетевого хозяйства, принадлежащих сетевым организациям и иным лицам, по мероприятиям указанным в пункте 16  Методических указаний (кроме подпункта "б") (руб за одно присоединение) в том числе: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одно присоединение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5 848,37</w:t>
            </w:r>
          </w:p>
        </w:tc>
      </w:tr>
      <w:tr w:rsidR="0079254C" w:rsidRPr="0079254C" w:rsidTr="009945BF">
        <w:trPr>
          <w:trHeight w:val="4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С1.1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и выдача сетевой организацией технических условий Заявителю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одно присоединение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1D63E7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1 287,53</w:t>
            </w:r>
          </w:p>
        </w:tc>
      </w:tr>
      <w:tr w:rsidR="0079254C" w:rsidRPr="0079254C" w:rsidTr="009945BF">
        <w:trPr>
          <w:trHeight w:val="4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С1.2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Проверка сетевой организацией выполнения Заявителем технических условий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одно присоединение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4 560,84</w:t>
            </w:r>
          </w:p>
        </w:tc>
      </w:tr>
      <w:tr w:rsidR="0079254C" w:rsidRPr="0079254C" w:rsidTr="009945BF">
        <w:trPr>
          <w:trHeight w:val="600"/>
        </w:trPr>
        <w:tc>
          <w:tcPr>
            <w:tcW w:w="7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I. Для территорий городских населенных пунктов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9254C" w:rsidRPr="0079254C" w:rsidTr="003242FE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С2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Стандартизированная тарифная ставка на покрытие расходов сетевой организации на строительство воздушных линий электропередачи на i-м уровне напряжения в расчете на 1 км линий (руб/км)                                 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I.2.3.1.3.1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2.3.1.3.1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228 305,82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2.3.1.3.1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652 297,49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I.2.3.1.3.2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2.3.1.3.2</w:t>
            </w:r>
          </w:p>
        </w:tc>
        <w:tc>
          <w:tcPr>
            <w:tcW w:w="3969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705 422,77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I.2.3.1.3.3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2.3.1.3.3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1 217 </w:t>
            </w:r>
            <w:r w:rsidR="0079254C"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574,38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I.2.3.1.4.1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966 234,47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1 480 010,49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I.2.3.1.4.2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1D63E7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1 393 060,79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1 683 304,06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I.2.3.1.4.3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52721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1 591 561,07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1 741 549,66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I.2.3.2.3.1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2.3.2.3.1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неизолированным сталеалюминиевым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834 038,72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I.2.3.2.3.2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2.3.2.3.2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неизолированным сталеалюминиевым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1 171 418,43</w:t>
            </w:r>
          </w:p>
        </w:tc>
      </w:tr>
      <w:tr w:rsidR="0079254C" w:rsidRPr="0079254C" w:rsidTr="003242FE">
        <w:trPr>
          <w:trHeight w:val="8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С3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Стандартизированная тарифная ставка на покрытие расходов сетевой организации на строительство кабельных линий электропередачи на i-м уровне напряжения в расчете на 1 км линий (руб/км)                                 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3 017 765,38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3 420 256,79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3 598 730,46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3 939 980,04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3 999 527,65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2 585 682,82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4 224 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473,25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3.1.1.2.1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1 438 191,68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3.1.1.2.2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1 421 753,79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3.1.1.2.3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1 933 331,66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1 463 453,60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2 221 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793,69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2 220 477,14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2 300 551,91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3 591 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683,67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2 314 469,37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1 381 564,67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1 437 037,68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2 481 408,91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2 944 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087,16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2 902 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664,16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3 140 737,01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3 467 317,12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3 540 760,80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I.3.2.1.1.1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3.2.1.1.1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блоках одножильные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391 461,13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I.3.2.1.1.2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3.2.1.1.2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блоках одножильные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650 480,19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I.3.3.2.1.3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3.3.2.1.3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каналах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3 767 731,14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I.3.3.2.1.4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3.3.2.1.4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каналах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4 239 649,52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I.3.6.1.1.2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18 317 310,63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I.3.6.1.1.3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2 859 269,71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18 815 365,93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I.3.6.1.1.4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18 855 447,86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I.3.6.1.2.3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3.6.1.2.3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11 811 682,19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10 183 055,37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10 292 922,14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I.3.6.2.1.3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13 642 084,73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10 216 792,38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14 164 200,78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10 501 501,05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10 062 156,32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11 255 645,71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12 520 675,29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13 827 529,42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16 807 464,09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16 159 155,34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18 441 183,65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16 194 189,19</w:t>
            </w:r>
          </w:p>
        </w:tc>
      </w:tr>
      <w:tr w:rsidR="0079254C" w:rsidRPr="0079254C" w:rsidTr="003242FE">
        <w:trPr>
          <w:trHeight w:val="9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С4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сетевой организации на строительство пунктов секционирования на i-м уровне напряжения  (руб/шт.)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I.4.1.1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до 100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919 591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I.4.1.2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от 100 до 250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924 257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I.4.1.3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I.4.1.3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от 250 до 500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934 096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I.4.1.4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от 500 до 1000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1 743 367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I.4.2.1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I.4.2.1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распределительные пункты номинальным током до 100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15 882 888,08</w:t>
            </w:r>
          </w:p>
        </w:tc>
      </w:tr>
      <w:tr w:rsidR="0079254C" w:rsidRPr="0079254C" w:rsidTr="003242FE">
        <w:trPr>
          <w:trHeight w:val="117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С5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 тарифная ставка (руб/кВт)   на покрытие расходов сетевой организации на строительство трансформаторных подстанций (ТП), за исключением распределительных трансформаторных подстанций (РТП)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до 25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20 582,96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I.5.1.2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25 до 100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6 012,17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100 до 250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4 293,10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250 до 400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52721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3 121,11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420 до 1000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2 358,68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свыше 1000 кВА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2 481,22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25 до 100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14 436,63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100 до 250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52721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9 727,82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250 до 400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5 490,37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420 до 1000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52721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4 415,75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свыше 1000 кВА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4 183,12</w:t>
            </w:r>
          </w:p>
        </w:tc>
      </w:tr>
      <w:tr w:rsidR="0079254C" w:rsidRPr="0079254C" w:rsidTr="003242FE">
        <w:trPr>
          <w:trHeight w:val="81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С8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 тарифная ставка (руб/кВт) на покрытие расходов сетевой организации на установку пунктов коммерческого учета руб/точку</w:t>
            </w:r>
          </w:p>
        </w:tc>
      </w:tr>
      <w:tr w:rsidR="0079254C" w:rsidRPr="0079254C" w:rsidTr="009945BF">
        <w:trPr>
          <w:trHeight w:val="10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I.8.1.1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 без ТТ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однофазные прямого включения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точку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13 932,00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I.8.2.1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 без ТТ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8.1.1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прямого включения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точку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20 640,00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8.2.1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300 772,46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I.8.2.2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8.1.1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полукосвенного включения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точку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28 753,41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I.8.2.3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8.1.1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косвенного включения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точку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37 548,00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8.2.3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179 730,40</w:t>
            </w:r>
          </w:p>
        </w:tc>
      </w:tr>
      <w:tr w:rsidR="0079254C" w:rsidRPr="0079254C" w:rsidTr="003242FE">
        <w:trPr>
          <w:trHeight w:val="720"/>
        </w:trPr>
        <w:tc>
          <w:tcPr>
            <w:tcW w:w="9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II. Для территорий, не относящихся к городским населенным пунктам</w:t>
            </w:r>
          </w:p>
        </w:tc>
      </w:tr>
      <w:tr w:rsidR="0079254C" w:rsidRPr="0079254C" w:rsidTr="003242FE">
        <w:trPr>
          <w:trHeight w:val="9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С2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Стандартизированная тарифная ставка на покрытие расходов сетевой организации на строительство воздушных линий электропередачи на i-м уровне напряжения в расчете на 1 км линий (руб/км)                                 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II.2.3.1.3.1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2.3.1.3.1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228 305,82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2.3.1.3.1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652 297,49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II.2.3.1.3.2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2.3.1.3.2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705 422,77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II.2.3.1.3.3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2.3.1.3.3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1 217 574,38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II.2.3.1.4.1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966 234,47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1 480 010,49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II.2.3.1.4.2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1 393 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060,79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1 683 304,06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II.2.3.1.4.3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1 591 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561,07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2.3.1.4.3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1 741 549,66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II.2.3.2.3.1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2.3.2.3.1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неизолированным сталеалюминиевым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834 038,72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II.2.3.2.3.2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2.3.2.3.2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неизолированным сталеалюминиевым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1 171 418,43</w:t>
            </w:r>
          </w:p>
        </w:tc>
      </w:tr>
      <w:tr w:rsidR="0079254C" w:rsidRPr="0079254C" w:rsidTr="003242FE">
        <w:trPr>
          <w:trHeight w:val="10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С3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Стандартизированная тарифная ставка на покрытие расходов сетевой организации на строительство кабельных линий электропередачи на i-м уровне напряжения в расчете на 1 км линий (руб/км)                                 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3 017 765,38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 w:type="page"/>
              <w:t>3.1.1.1.2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3 420 256,79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3 598 730,46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3 939 980,04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3 999 527,65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2 585 682,82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3.1.1.1.4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4 224 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473,25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II.3.1.1.2.1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3.1.1.2.1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1 438 191,68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3.1.1.2.2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1 421 753,79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3.1.1.2.3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1 933 331,66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1 463 453,60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2 221 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793,69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2 220 477,14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2 300 551,91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3 591 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683,67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3.1.2.1.4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2 314 469,37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1 381 564,67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1 437 037,68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2 481 408,91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2 944 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087,16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9945BF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2 902 </w:t>
            </w:r>
            <w:r w:rsidR="000527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664,16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3 140 737,01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3 467 317,12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3.1.2.2.4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3 540 760,80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II.3.2.1.1.1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3.2.1.1.1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блоках одножильные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391 461,13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II.3.2.1.1.2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3.2.1.1.2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блоках одножильные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650 480,19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II.3.3.2.1.3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3.3.2.1.3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каналах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3 767 731,14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II.3.3.2.1.4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3.3.2.1.4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каналах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4 239 649,52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II.3.6.1.1.2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18 317 310,63</w:t>
            </w:r>
          </w:p>
        </w:tc>
      </w:tr>
      <w:tr w:rsidR="0079254C" w:rsidRPr="0079254C" w:rsidTr="009945BF">
        <w:trPr>
          <w:trHeight w:val="69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II.3.6.1.1.3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2 859 269,71</w:t>
            </w:r>
          </w:p>
        </w:tc>
      </w:tr>
      <w:tr w:rsidR="0079254C" w:rsidRPr="0079254C" w:rsidTr="009945BF">
        <w:trPr>
          <w:trHeight w:val="58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18 815 365,93</w:t>
            </w:r>
          </w:p>
        </w:tc>
      </w:tr>
      <w:tr w:rsidR="0079254C" w:rsidRPr="0079254C" w:rsidTr="009945BF">
        <w:trPr>
          <w:trHeight w:val="106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II.3.6.1.1.4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18 855 447,86</w:t>
            </w:r>
          </w:p>
        </w:tc>
      </w:tr>
      <w:tr w:rsidR="0079254C" w:rsidRPr="0079254C" w:rsidTr="009945BF">
        <w:trPr>
          <w:trHeight w:val="9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II.3.6.1.2.3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3.6.1.2.3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11 811 682,19</w:t>
            </w:r>
          </w:p>
        </w:tc>
      </w:tr>
      <w:tr w:rsidR="0079254C" w:rsidRPr="0079254C" w:rsidTr="009945BF">
        <w:trPr>
          <w:trHeight w:val="8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10 183 055,37</w:t>
            </w:r>
          </w:p>
        </w:tc>
      </w:tr>
      <w:tr w:rsidR="0079254C" w:rsidRPr="0079254C" w:rsidTr="009945BF">
        <w:trPr>
          <w:trHeight w:val="10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10 292 922,14</w:t>
            </w:r>
          </w:p>
        </w:tc>
      </w:tr>
      <w:tr w:rsidR="0079254C" w:rsidRPr="0079254C" w:rsidTr="009945BF">
        <w:trPr>
          <w:trHeight w:val="51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13 642 084,73</w:t>
            </w:r>
          </w:p>
        </w:tc>
      </w:tr>
      <w:tr w:rsidR="0079254C" w:rsidRPr="0079254C" w:rsidTr="009945BF">
        <w:trPr>
          <w:trHeight w:val="57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10 216 792,38</w:t>
            </w:r>
          </w:p>
        </w:tc>
      </w:tr>
      <w:tr w:rsidR="0079254C" w:rsidRPr="0079254C" w:rsidTr="009945BF">
        <w:trPr>
          <w:trHeight w:val="73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14 164 200,78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3.6.2.1.4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10 501 501,05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10 062 156,32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11 255 645,71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12 520 675,29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13 827 529,42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16 807 464,09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16 159 155,34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кабельные линии, прокладываемые путем горизонтального наклонного бурения, многожильные с бумажной изоляцией сечением </w:t>
            </w: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рублей/км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18 441 183,65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3.6.2.2.4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16 194 189,19</w:t>
            </w:r>
          </w:p>
        </w:tc>
      </w:tr>
      <w:tr w:rsidR="0079254C" w:rsidRPr="0079254C" w:rsidTr="003242FE">
        <w:trPr>
          <w:trHeight w:val="9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С4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сетевой организации на строительство пунктов секционирования на i-м уровне напряжения  (руб/шт.)</w:t>
            </w:r>
          </w:p>
        </w:tc>
      </w:tr>
      <w:tr w:rsidR="0079254C" w:rsidRPr="0079254C" w:rsidTr="009945BF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II.4.1.1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до 100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919 591</w:t>
            </w:r>
          </w:p>
        </w:tc>
      </w:tr>
      <w:tr w:rsidR="0079254C" w:rsidRPr="0079254C" w:rsidTr="009945BF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II.4.1.2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от 100 до 250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924 257</w:t>
            </w:r>
          </w:p>
        </w:tc>
      </w:tr>
      <w:tr w:rsidR="0079254C" w:rsidRPr="0079254C" w:rsidTr="009945BF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II.4.1.3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I.4.1.3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от 250 до 500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934 096</w:t>
            </w:r>
          </w:p>
        </w:tc>
      </w:tr>
      <w:tr w:rsidR="0079254C" w:rsidRPr="0079254C" w:rsidTr="009945BF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II.4.1.4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от 500 до 1000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1 743 367</w:t>
            </w:r>
          </w:p>
        </w:tc>
      </w:tr>
      <w:tr w:rsidR="0079254C" w:rsidRPr="0079254C" w:rsidTr="009945BF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II.4.2.1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I.4.2.1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распределительные пункты номинальным током до 100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рублей/шт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15 882 888,08</w:t>
            </w:r>
          </w:p>
        </w:tc>
      </w:tr>
      <w:tr w:rsidR="0079254C" w:rsidRPr="0079254C" w:rsidTr="003242FE">
        <w:trPr>
          <w:trHeight w:val="10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С5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 тарифная ставка (руб/кВт)   на покрытие расходов сетевой организации на строительство трансформаторных подстанций (ТП), за исключением распределительных трансформаторных подстанций (РТП)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до 25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20 582,96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25 до 100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6 012,17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100 до 250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4 293,10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250 до 400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52721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3 121,11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420 до 1000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2 358,68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5.1.6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свыше 1000 кВА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2 481,22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25 до 100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14 436,63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100 до 250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52721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9 727,82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250 до 400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5 490,37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420 до 1000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52721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4 415,75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5.2.6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свыше 1000 кВА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4 183,12</w:t>
            </w:r>
          </w:p>
        </w:tc>
      </w:tr>
      <w:tr w:rsidR="0079254C" w:rsidRPr="0079254C" w:rsidTr="003242FE">
        <w:trPr>
          <w:trHeight w:val="9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С8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 тарифная ставка (руб/кВт) на покрытие расходов сетевой организации на установку пунктов коммерческого учета руб/точку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II.8.1.1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 без ТТ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однофазные прямого включения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точку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13 932,00</w:t>
            </w:r>
          </w:p>
        </w:tc>
      </w:tr>
      <w:tr w:rsidR="0079254C" w:rsidRPr="0079254C" w:rsidTr="009945BF">
        <w:trPr>
          <w:trHeight w:val="67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II.8.2.1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 без ТТ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8.2.1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прямого включения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точку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20 640,00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8.2.1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300 772,46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II.8.2.2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город, 0,4 кВ и ниже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полукосвенного включения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точку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28 753,41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II.8.2.3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8.2.3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косвенного включения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 за точку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37 548,00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8.2.3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179 730,40</w:t>
            </w:r>
          </w:p>
        </w:tc>
      </w:tr>
      <w:tr w:rsidR="0079254C" w:rsidRPr="0079254C" w:rsidTr="003242FE">
        <w:trPr>
          <w:trHeight w:val="600"/>
        </w:trPr>
        <w:tc>
          <w:tcPr>
            <w:tcW w:w="9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Cs w:val="28"/>
                <w:lang w:eastAsia="ru-RU"/>
              </w:rPr>
              <w:t>Перечень ставок за 1 кВт максимальной мощности</w:t>
            </w:r>
          </w:p>
        </w:tc>
      </w:tr>
      <w:tr w:rsidR="0079254C" w:rsidRPr="0079254C" w:rsidTr="009945BF">
        <w:trPr>
          <w:trHeight w:val="196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СmaxN1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тарифная ставка на покрытие расходов на технологическое присоединение энергопринимающих устройств потребителей электрической энергии, объектов электросетевого хозяйства, принадлежащих сетевым организациям и иным лицам, по мероприятиям указанным в пункте 16  Методических указаний (кроме подпункта "б") (руб за одно присоединение) в том числе: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343,69</w:t>
            </w:r>
          </w:p>
        </w:tc>
      </w:tr>
      <w:tr w:rsidR="0079254C" w:rsidRPr="0079254C" w:rsidTr="009945BF">
        <w:trPr>
          <w:trHeight w:val="56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СmaxN1.1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Подготовка и выдача сетевой организацией технических условий Заявителю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65,55</w:t>
            </w:r>
          </w:p>
        </w:tc>
      </w:tr>
      <w:tr w:rsidR="0079254C" w:rsidRPr="0079254C" w:rsidTr="009945BF">
        <w:trPr>
          <w:trHeight w:val="56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СmaxN1.2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Проверка сетевой организацией выполнения Заявителем технических условий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278,14</w:t>
            </w:r>
          </w:p>
        </w:tc>
      </w:tr>
      <w:tr w:rsidR="0079254C" w:rsidRPr="0079254C" w:rsidTr="003242FE">
        <w:trPr>
          <w:trHeight w:val="540"/>
        </w:trPr>
        <w:tc>
          <w:tcPr>
            <w:tcW w:w="9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I. Для территорий городских населенных пунктов</w:t>
            </w:r>
          </w:p>
        </w:tc>
      </w:tr>
      <w:tr w:rsidR="0079254C" w:rsidRPr="0079254C" w:rsidTr="003242FE">
        <w:trPr>
          <w:trHeight w:val="87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С2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Ставки платы за единицу максимальной мощности для определения платы за технологическое присоединение к электрическим сетям на уровне напряжения ниже 20 кВ и мощности менее 670 кВт на осуществление мероприятий по строительству воздушных линий (руб/кВт)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I.2.3.1.3.1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maxN2.3.1.3.1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2 529,65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maxN2.3.1.3.1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1 175,90</w:t>
            </w:r>
          </w:p>
        </w:tc>
      </w:tr>
      <w:tr w:rsidR="0079254C" w:rsidRPr="0079254C" w:rsidTr="009945BF">
        <w:trPr>
          <w:trHeight w:val="81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I.2.3.1.3.2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maxN2.3.1.3.2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1 780,25</w:t>
            </w:r>
          </w:p>
        </w:tc>
      </w:tr>
      <w:tr w:rsidR="0079254C" w:rsidRPr="0079254C" w:rsidTr="009945BF">
        <w:trPr>
          <w:trHeight w:val="54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I.2.3.1.4.1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7 075,61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3 076,51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I.2.3.1.4.2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8 995,64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3 162,32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I.2.3.1.4.3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8 881,16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01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 maxN2.3.1.4.3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3 173,71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I.2.3.2.3.1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01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 maxN2.3.2.3.1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неизолированным сталеалюминиевым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3 173,71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I.2.3.2.3.2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01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 maxN2.3.2.3.2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неизолированным сталеалюминиевым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3 173,71</w:t>
            </w:r>
          </w:p>
        </w:tc>
      </w:tr>
      <w:tr w:rsidR="0079254C" w:rsidRPr="0079254C" w:rsidTr="003242FE">
        <w:trPr>
          <w:trHeight w:val="106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С3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 платы за единицу максимальной мощности для определения платы за технологическое присоединение к электрическим сетям на уровне напряжения ниже 20 кВ и мощности менее 670 кВт на осуществление мероприятий по строительству кабельных линий  (руб/кВт)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3 360,08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3 378,38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3 092,66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2 983,34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2 641,25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3 490,67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maxN3.1.1.2.1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3 643,42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I.3.1.1.2.3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maxN3.1.1.2.3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2 945,12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3 414,33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3 410,76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3 265,77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1 656,40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3 114,39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3 344,69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2 857,06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3 395,00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2 824,03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I.3.1.2.2.3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3 407,23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2 867,36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I.3.1.2.2.4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3 404,26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2 730,43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I.3.2.1.1.1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maxN3.2.1.1.1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блоках одножильные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2 348,77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I.3.3.2.1.3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maxN3.3.2.1.maxN3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каналах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4 521,28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I.3.6.1.1.3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maxN3.6.1.1.3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5 278,65</w:t>
            </w:r>
          </w:p>
        </w:tc>
      </w:tr>
      <w:tr w:rsidR="0079254C" w:rsidRPr="0079254C" w:rsidTr="009945BF">
        <w:trPr>
          <w:trHeight w:val="60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maxN3.6.1.1.3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4 870,88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5 312,49</w:t>
            </w:r>
          </w:p>
        </w:tc>
      </w:tr>
      <w:tr w:rsidR="0079254C" w:rsidRPr="0079254C" w:rsidTr="009945BF">
        <w:trPr>
          <w:trHeight w:val="7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5 301,94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maxN3.6.2.1.maxN3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5 280,59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maxN3.6.2.1.maxN3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4 561,73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5 281,45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5 216,61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4 870,88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5 231,08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4 868,94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I.3.6.2.2.3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кабельные линии, прокладываемые путем горизонтального наклонного бурения, многожильные с бумажной изоляцией сечением </w:t>
            </w: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5 327,73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4 687,88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I.3.6.2.2.4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maxN3.6.2.2.4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5 233,40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maxN3.6.2.2.4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4 598,04</w:t>
            </w:r>
          </w:p>
        </w:tc>
      </w:tr>
      <w:tr w:rsidR="0079254C" w:rsidRPr="0079254C" w:rsidTr="003242FE">
        <w:trPr>
          <w:trHeight w:val="99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С4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 платы за единицу максимальной мощности на покрытие расходов сетевой организации на строительство пунктов секционирования на i-м уровне напряжения  (руб*кВт.)</w:t>
            </w:r>
          </w:p>
        </w:tc>
      </w:tr>
      <w:tr w:rsidR="0079254C" w:rsidRPr="0079254C" w:rsidTr="009945BF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I.4.1.1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maxNI.4.1.1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до 100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2 044</w:t>
            </w:r>
          </w:p>
        </w:tc>
      </w:tr>
      <w:tr w:rsidR="0079254C" w:rsidRPr="0079254C" w:rsidTr="003242FE">
        <w:trPr>
          <w:trHeight w:val="8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С5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Стандартизированная  тарифная ставка (руб/кВт)   на покрытие расходов сетевой организации на строительство трансформаторных подстанций (ТП), за исключением распределительных трансформаторных подстанций (РТП)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до 25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20 582,96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25 до 100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6 012,17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100 до 250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4 293,10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250 до 400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F476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3 121,11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I.5.1.5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420 до 1000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2 358,68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25 до 100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14 436,63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100 до 250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F476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9 727,82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250 до 400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5 490,37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420 до 1000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0F476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4 415,75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I.5.2.6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свыше 1000 кВА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4 183,12</w:t>
            </w:r>
          </w:p>
        </w:tc>
      </w:tr>
      <w:tr w:rsidR="0079254C" w:rsidRPr="0079254C" w:rsidTr="003242FE">
        <w:trPr>
          <w:trHeight w:val="9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С8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 платы за единицу максимальной мощности на покрытие расходов сетевой организации на установку пунктов коммерческого учета (руб/кВт)</w:t>
            </w:r>
          </w:p>
        </w:tc>
      </w:tr>
      <w:tr w:rsidR="0079254C" w:rsidRPr="0079254C" w:rsidTr="009945BF">
        <w:trPr>
          <w:trHeight w:val="7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I.8.1.1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 без ТТ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maxN8.1.1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однофазные прямого включения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2 430,48</w:t>
            </w:r>
          </w:p>
        </w:tc>
      </w:tr>
      <w:tr w:rsidR="0079254C" w:rsidRPr="0079254C" w:rsidTr="009945BF">
        <w:trPr>
          <w:trHeight w:val="52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I.8.2.1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 без ТТ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прямого включения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1 557,21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771,21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I.8.2.2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нижеТ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полукосвенного включения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286,36</w:t>
            </w:r>
          </w:p>
        </w:tc>
      </w:tr>
      <w:tr w:rsidR="0079254C" w:rsidRPr="0079254C" w:rsidTr="009945BF">
        <w:trPr>
          <w:trHeight w:val="43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I.8.2.3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maxN8.2.3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косвенного включения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158,65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maxN8.2.3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577,91</w:t>
            </w:r>
          </w:p>
        </w:tc>
      </w:tr>
      <w:tr w:rsidR="0079254C" w:rsidRPr="0079254C" w:rsidTr="003242FE">
        <w:trPr>
          <w:trHeight w:val="750"/>
        </w:trPr>
        <w:tc>
          <w:tcPr>
            <w:tcW w:w="9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II. Для территорий, не относящихся к городским населенным пунктам</w:t>
            </w:r>
          </w:p>
        </w:tc>
      </w:tr>
      <w:tr w:rsidR="0079254C" w:rsidRPr="0079254C" w:rsidTr="003242FE">
        <w:trPr>
          <w:trHeight w:val="81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С2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Ставки платы за единицу максимальной мощности для определения платы за технологическое присоединение к электрическим сетям на уровне напряжения ниже 20 кВ и мощности менее 670 кВт на осуществление мероприятий по строительству воздушных линий (руб/кВт)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II.2.3.1.3.1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maxN2.3.1.3.1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2 529,65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maxN2.3.1.3.1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1 175,90</w:t>
            </w:r>
          </w:p>
        </w:tc>
      </w:tr>
      <w:tr w:rsidR="0079254C" w:rsidRPr="0079254C" w:rsidTr="009945BF">
        <w:trPr>
          <w:trHeight w:val="72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II.2.3.1.3.2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maxN2.3.1.3.2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сталеалюминиевым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1 780,25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II.2.3.1.4.1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maxN2.3.1.4.1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7 075,61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maxN2.3.1.4.1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3 076,51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II.2.3.1.4.2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maxN2.3.1.4.2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8 995,64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maxN2.3.1.4.2</w:t>
            </w: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3 162,32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II.2.3.1.4.3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maxN2.3.1.4.3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8 881,16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01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 maxN2.3.1.4.3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изолированным алюминиевым проводом сечением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3 173,71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II.2.3.2.3.1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01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</w:t>
            </w:r>
            <w:bookmarkStart w:id="1" w:name="_GoBack"/>
            <w:bookmarkEnd w:id="1"/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-20 кВ maxN2.3.2.3.1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неизолированным сталеалюминиевым проводом сечением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3 173,71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II.2.3.2.3.2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014C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город, 1-20 кВ 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maxN2.3.2.3.2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воздушные линии на железобетонных опорах неизолированным сталеалюминиевым проводом сечением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3 173,71</w:t>
            </w:r>
          </w:p>
        </w:tc>
      </w:tr>
      <w:tr w:rsidR="0079254C" w:rsidRPr="0079254C" w:rsidTr="003242FE">
        <w:trPr>
          <w:trHeight w:val="9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С3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 платы за единицу максимальной мощности для определения платы за технологическое присоединение к электрическим сетям на уровне напряжения ниже 20 кВ и мощности менее 670 кВт на осуществление мероприятий по строительству кабельных линий  (руб/кВт)</w:t>
            </w:r>
          </w:p>
        </w:tc>
      </w:tr>
      <w:tr w:rsidR="0079254C" w:rsidRPr="0079254C" w:rsidTr="009945BF">
        <w:trPr>
          <w:trHeight w:val="79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3 360,08</w:t>
            </w:r>
          </w:p>
        </w:tc>
      </w:tr>
      <w:tr w:rsidR="0079254C" w:rsidRPr="0079254C" w:rsidTr="009945BF">
        <w:trPr>
          <w:trHeight w:val="48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maxN3.1.1.1.2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3 378,38</w:t>
            </w:r>
          </w:p>
        </w:tc>
      </w:tr>
      <w:tr w:rsidR="0079254C" w:rsidRPr="0079254C" w:rsidTr="009945BF">
        <w:trPr>
          <w:trHeight w:val="60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maxN3.1.1.1.2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3 092,66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maxN3.1.1.1.3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кабельные линии в траншеях одножильные с резиновой или пластмассовой изоляцией сечением провода от 100 до 200 квадратных мм </w:t>
            </w: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2 983,34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maxN3.1.1.1.3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2 641,25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II.3.1.1.1.4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maxN3.1.1.1.4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3 490,67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maxN3.1.1.2.1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3 643,42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II.3.1.1.2.3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maxN3.1.1.2.3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одножильные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2 945,12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3 414,33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3 410,76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maxN3.1.2.1.3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3 265,77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maxN3.1.2.1.3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1 656,40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maxN3.1.2.1.4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3 114,39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maxN3.1.2.2.1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3 344,69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maxN3.1.2.2.1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2 857,06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maxN3.1.2.2.2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3 395,00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maxN3.1.2.2.2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2 824,03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maxN3.1.2.2.3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3 407,23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maxN3.1.2.2.3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2 867,36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II.3.1.2.2.4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maxN3.1.2.2.4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траншеях многожильные с бумажной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3 404,26</w:t>
            </w:r>
          </w:p>
        </w:tc>
      </w:tr>
      <w:tr w:rsidR="0079254C" w:rsidRPr="0079254C" w:rsidTr="009945BF">
        <w:trPr>
          <w:trHeight w:val="55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maxN3.1.2.2.4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2 730,43</w:t>
            </w:r>
          </w:p>
        </w:tc>
      </w:tr>
      <w:tr w:rsidR="0079254C" w:rsidRPr="0079254C" w:rsidTr="009945BF">
        <w:trPr>
          <w:trHeight w:val="8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II.3.2.1.1.1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maxN3.2.1.1.1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блоках одножильные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2 348,77</w:t>
            </w:r>
          </w:p>
        </w:tc>
      </w:tr>
      <w:tr w:rsidR="0079254C" w:rsidRPr="0079254C" w:rsidTr="009945BF">
        <w:trPr>
          <w:trHeight w:val="7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II.3.3.2.1.3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maxN3.3.2.1.3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 в каналах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4 521,28</w:t>
            </w:r>
          </w:p>
        </w:tc>
      </w:tr>
      <w:tr w:rsidR="0079254C" w:rsidRPr="0079254C" w:rsidTr="009945BF">
        <w:trPr>
          <w:trHeight w:val="7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II.3.6.1.1.3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maxN3.6.1.1.3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5 278,65</w:t>
            </w:r>
          </w:p>
        </w:tc>
      </w:tr>
      <w:tr w:rsidR="0079254C" w:rsidRPr="0079254C" w:rsidTr="009945BF">
        <w:trPr>
          <w:trHeight w:val="7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maxN3.6.1.1.3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одножильные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4 870,88</w:t>
            </w:r>
          </w:p>
        </w:tc>
      </w:tr>
      <w:tr w:rsidR="0079254C" w:rsidRPr="0079254C" w:rsidTr="009945BF">
        <w:trPr>
          <w:trHeight w:val="9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5 312,49</w:t>
            </w:r>
          </w:p>
        </w:tc>
      </w:tr>
      <w:tr w:rsidR="0079254C" w:rsidRPr="0079254C" w:rsidTr="009945BF">
        <w:trPr>
          <w:trHeight w:val="99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5 301,94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maxN3.6.2.1.3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5 280,59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maxN3.6.2.1.3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4 561,73</w:t>
            </w:r>
          </w:p>
        </w:tc>
      </w:tr>
      <w:tr w:rsidR="0079254C" w:rsidRPr="0079254C" w:rsidTr="009945BF">
        <w:trPr>
          <w:trHeight w:val="81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maxN3.6.2.1.4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резиновой или пластмассовой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5 281,45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5 216,61</w:t>
            </w:r>
          </w:p>
        </w:tc>
      </w:tr>
      <w:tr w:rsidR="0079254C" w:rsidRPr="0079254C" w:rsidTr="009945BF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до 50 квадратных мм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4 870,88</w:t>
            </w:r>
          </w:p>
        </w:tc>
      </w:tr>
      <w:tr w:rsidR="0079254C" w:rsidRPr="0079254C" w:rsidTr="009945BF">
        <w:trPr>
          <w:trHeight w:val="57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maxN3.6.2.2.2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50 до 100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5 231,08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maxN3.6.2.2.2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4 868,94</w:t>
            </w:r>
          </w:p>
        </w:tc>
      </w:tr>
      <w:tr w:rsidR="0079254C" w:rsidRPr="0079254C" w:rsidTr="009945BF">
        <w:trPr>
          <w:trHeight w:val="51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maxN3.6.2.2.3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100 до 200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5 327,73</w:t>
            </w:r>
          </w:p>
        </w:tc>
      </w:tr>
      <w:tr w:rsidR="0079254C" w:rsidRPr="0079254C" w:rsidTr="009945BF">
        <w:trPr>
          <w:trHeight w:val="51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maxN3.6.2.2.3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4 687,88</w:t>
            </w:r>
          </w:p>
        </w:tc>
      </w:tr>
      <w:tr w:rsidR="0079254C" w:rsidRPr="0079254C" w:rsidTr="009945BF">
        <w:trPr>
          <w:trHeight w:val="64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II.3.6.2.2.4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maxN3.6.2.2.4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кабельные линии, прокладываемые путем горизонтального наклонного бурения, многожильные с бумажной изоляцией сечением провода от 200 до 500 квадратных мм включительно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5 233,40</w:t>
            </w:r>
          </w:p>
        </w:tc>
      </w:tr>
      <w:tr w:rsidR="0079254C" w:rsidRPr="0079254C" w:rsidTr="009945BF">
        <w:trPr>
          <w:trHeight w:val="492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maxN3.6.2.2.4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4 598,04</w:t>
            </w:r>
          </w:p>
        </w:tc>
      </w:tr>
      <w:tr w:rsidR="0079254C" w:rsidRPr="0079254C" w:rsidTr="003242FE">
        <w:trPr>
          <w:trHeight w:val="85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С4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 платы за единицу максимальной мощности на покрытие расходов сетевой организации на строительство пунктов секционирования на i-м уровне напряжения  (руб*кВт.)</w:t>
            </w:r>
          </w:p>
        </w:tc>
      </w:tr>
      <w:tr w:rsidR="0079254C" w:rsidRPr="0079254C" w:rsidTr="009945BF">
        <w:trPr>
          <w:trHeight w:val="54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II.4.1.1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maxNI.4.1.1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реклоузеры номинальным током до 100 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2 044</w:t>
            </w:r>
          </w:p>
        </w:tc>
      </w:tr>
      <w:tr w:rsidR="0079254C" w:rsidRPr="0079254C" w:rsidTr="003242FE">
        <w:trPr>
          <w:trHeight w:val="9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С5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 платы за единицу максимальной мощности на покрытие расходов сетевой организации на строительство трансформаторных подстанций (ТП), за исключением распределительных трансформаторных подстанций (РТП) (руб/кВт)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до 25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20 582,96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25 до 100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6 012,17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II.5.1.3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100 до 250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4 293,10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maxN5.1.4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250 до 400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313CE6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3 121,11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II.5.1.5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maxN5.1.5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однотрансформаторные подстанции (за исключением РТП) мощностью от 420 до 1000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2 358,68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25 до 100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14 436,63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100 до 250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313CE6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9 727,82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maxN5.2.4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250 до 400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5 490,37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maxN5.2.5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от 420 до 1000 кВА включительно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313CE6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4 415,75</w:t>
            </w:r>
          </w:p>
        </w:tc>
      </w:tr>
      <w:tr w:rsidR="0079254C" w:rsidRPr="0079254C" w:rsidTr="009945BF">
        <w:trPr>
          <w:trHeight w:val="50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II.5.2.6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10(6)/0,4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maxN5.2.6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двухтрансформаторные и более подстанции (за исключением РТП) мощностью свыше 1000 кВА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4 183,12</w:t>
            </w:r>
          </w:p>
        </w:tc>
      </w:tr>
      <w:tr w:rsidR="0079254C" w:rsidRPr="0079254C" w:rsidTr="003242FE">
        <w:trPr>
          <w:trHeight w:val="8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С8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 платы за единицу максимальной мощности на покрытие расходов сетевой организации на установку пунктов коммерческого учета (руб/кВт)</w:t>
            </w:r>
          </w:p>
        </w:tc>
      </w:tr>
      <w:tr w:rsidR="0079254C" w:rsidRPr="0079254C" w:rsidTr="009945BF">
        <w:trPr>
          <w:trHeight w:val="7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II.8.1.1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 без ТТ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maxN8.1.1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однофазные прямого включения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2 430,48</w:t>
            </w:r>
          </w:p>
        </w:tc>
      </w:tr>
      <w:tr w:rsidR="0079254C" w:rsidRPr="0079254C" w:rsidTr="009945BF">
        <w:trPr>
          <w:trHeight w:val="72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II.8.2.1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 без ТТ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maxN8.2.1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прямого включения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1 557,21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maxN8.2.1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771,21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II.8.2.2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0,4 кВ и ниже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полукосвенного включения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286,36</w:t>
            </w:r>
          </w:p>
        </w:tc>
      </w:tr>
      <w:tr w:rsidR="0079254C" w:rsidRPr="0079254C" w:rsidTr="009945BF">
        <w:trPr>
          <w:trHeight w:val="48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II.8.2.3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город, 0,4 кВ и ниже 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maxN8.2.3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коммерческого учета электрической энергии (мощности) трехфазные косвенного включения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рублей/кВт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158,65</w:t>
            </w:r>
          </w:p>
        </w:tc>
      </w:tr>
      <w:tr w:rsidR="0079254C" w:rsidRPr="0079254C" w:rsidTr="009945BF">
        <w:trPr>
          <w:trHeight w:val="518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i/>
                <w:iCs/>
                <w:sz w:val="56"/>
                <w:szCs w:val="56"/>
                <w:lang w:eastAsia="ru-RU"/>
              </w:rPr>
              <w:t>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город, 1-20 кВ</w:t>
            </w:r>
            <w:r w:rsidRPr="007925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maxN8.2.3</w:t>
            </w:r>
          </w:p>
        </w:tc>
        <w:tc>
          <w:tcPr>
            <w:tcW w:w="41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254C" w:rsidRPr="0079254C" w:rsidRDefault="0079254C" w:rsidP="00792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925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577,91</w:t>
            </w:r>
          </w:p>
        </w:tc>
      </w:tr>
    </w:tbl>
    <w:p w:rsidR="001823C3" w:rsidRDefault="001823C3"/>
    <w:sectPr w:rsidR="001823C3" w:rsidSect="0079254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4C"/>
    <w:rsid w:val="00000D6E"/>
    <w:rsid w:val="000016B1"/>
    <w:rsid w:val="00001885"/>
    <w:rsid w:val="00002CCC"/>
    <w:rsid w:val="00003177"/>
    <w:rsid w:val="000041E3"/>
    <w:rsid w:val="00005C6A"/>
    <w:rsid w:val="00007ADD"/>
    <w:rsid w:val="00010AFC"/>
    <w:rsid w:val="0001422A"/>
    <w:rsid w:val="0001487D"/>
    <w:rsid w:val="00014C23"/>
    <w:rsid w:val="00014DB4"/>
    <w:rsid w:val="0002121D"/>
    <w:rsid w:val="00021430"/>
    <w:rsid w:val="000216D6"/>
    <w:rsid w:val="00021CED"/>
    <w:rsid w:val="00025350"/>
    <w:rsid w:val="00025E0A"/>
    <w:rsid w:val="000319AF"/>
    <w:rsid w:val="000329E3"/>
    <w:rsid w:val="00032C2B"/>
    <w:rsid w:val="000343C7"/>
    <w:rsid w:val="00036D77"/>
    <w:rsid w:val="000371CD"/>
    <w:rsid w:val="00040B00"/>
    <w:rsid w:val="00041B1F"/>
    <w:rsid w:val="00041B72"/>
    <w:rsid w:val="00046C36"/>
    <w:rsid w:val="00047AE3"/>
    <w:rsid w:val="00050ACC"/>
    <w:rsid w:val="0005131C"/>
    <w:rsid w:val="00051FA5"/>
    <w:rsid w:val="00052721"/>
    <w:rsid w:val="0005274C"/>
    <w:rsid w:val="00063014"/>
    <w:rsid w:val="00063885"/>
    <w:rsid w:val="00063AB9"/>
    <w:rsid w:val="00065F0F"/>
    <w:rsid w:val="00066078"/>
    <w:rsid w:val="00067EA6"/>
    <w:rsid w:val="00070B07"/>
    <w:rsid w:val="000727ED"/>
    <w:rsid w:val="00072B23"/>
    <w:rsid w:val="00072E07"/>
    <w:rsid w:val="000736E4"/>
    <w:rsid w:val="00075496"/>
    <w:rsid w:val="000760CE"/>
    <w:rsid w:val="00076AFC"/>
    <w:rsid w:val="00077794"/>
    <w:rsid w:val="00080914"/>
    <w:rsid w:val="00080A64"/>
    <w:rsid w:val="00080DA8"/>
    <w:rsid w:val="00082F3D"/>
    <w:rsid w:val="00083158"/>
    <w:rsid w:val="000833F5"/>
    <w:rsid w:val="00087EE4"/>
    <w:rsid w:val="00090705"/>
    <w:rsid w:val="00091238"/>
    <w:rsid w:val="00093BCE"/>
    <w:rsid w:val="00095A56"/>
    <w:rsid w:val="0009669F"/>
    <w:rsid w:val="000A3D0A"/>
    <w:rsid w:val="000B22CC"/>
    <w:rsid w:val="000B50D5"/>
    <w:rsid w:val="000C01CA"/>
    <w:rsid w:val="000C245A"/>
    <w:rsid w:val="000C30B8"/>
    <w:rsid w:val="000C321C"/>
    <w:rsid w:val="000C60E3"/>
    <w:rsid w:val="000D0587"/>
    <w:rsid w:val="000D1173"/>
    <w:rsid w:val="000D1972"/>
    <w:rsid w:val="000D5F4E"/>
    <w:rsid w:val="000D6E3F"/>
    <w:rsid w:val="000E0AA5"/>
    <w:rsid w:val="000E28B3"/>
    <w:rsid w:val="000E44DD"/>
    <w:rsid w:val="000E66AC"/>
    <w:rsid w:val="000F208B"/>
    <w:rsid w:val="000F34AC"/>
    <w:rsid w:val="000F351E"/>
    <w:rsid w:val="000F476C"/>
    <w:rsid w:val="000F49CB"/>
    <w:rsid w:val="000F59F2"/>
    <w:rsid w:val="000F6F51"/>
    <w:rsid w:val="001053E3"/>
    <w:rsid w:val="00105F04"/>
    <w:rsid w:val="00106727"/>
    <w:rsid w:val="00111001"/>
    <w:rsid w:val="0011170F"/>
    <w:rsid w:val="00111CAB"/>
    <w:rsid w:val="00114452"/>
    <w:rsid w:val="00114AF0"/>
    <w:rsid w:val="001163A8"/>
    <w:rsid w:val="00117B05"/>
    <w:rsid w:val="001201C4"/>
    <w:rsid w:val="00121031"/>
    <w:rsid w:val="001211B5"/>
    <w:rsid w:val="0012390D"/>
    <w:rsid w:val="00123EB2"/>
    <w:rsid w:val="0012744C"/>
    <w:rsid w:val="00127A81"/>
    <w:rsid w:val="00133FD5"/>
    <w:rsid w:val="00134239"/>
    <w:rsid w:val="001405EC"/>
    <w:rsid w:val="00143021"/>
    <w:rsid w:val="001444C8"/>
    <w:rsid w:val="001461E7"/>
    <w:rsid w:val="0015071B"/>
    <w:rsid w:val="00150A70"/>
    <w:rsid w:val="00152241"/>
    <w:rsid w:val="001558BE"/>
    <w:rsid w:val="00157753"/>
    <w:rsid w:val="00157BEC"/>
    <w:rsid w:val="0016445D"/>
    <w:rsid w:val="00164A49"/>
    <w:rsid w:val="00166C83"/>
    <w:rsid w:val="00170420"/>
    <w:rsid w:val="001716C5"/>
    <w:rsid w:val="00172F91"/>
    <w:rsid w:val="00174777"/>
    <w:rsid w:val="00175A05"/>
    <w:rsid w:val="00177FC8"/>
    <w:rsid w:val="001803AC"/>
    <w:rsid w:val="001808B3"/>
    <w:rsid w:val="00181DDC"/>
    <w:rsid w:val="001823C3"/>
    <w:rsid w:val="001823D4"/>
    <w:rsid w:val="001824D6"/>
    <w:rsid w:val="0018726D"/>
    <w:rsid w:val="00187511"/>
    <w:rsid w:val="00187E97"/>
    <w:rsid w:val="0019075E"/>
    <w:rsid w:val="001913C5"/>
    <w:rsid w:val="00195EEB"/>
    <w:rsid w:val="001A0586"/>
    <w:rsid w:val="001A2FC0"/>
    <w:rsid w:val="001A5C24"/>
    <w:rsid w:val="001A675E"/>
    <w:rsid w:val="001A7429"/>
    <w:rsid w:val="001B18A0"/>
    <w:rsid w:val="001B2B30"/>
    <w:rsid w:val="001B3B0A"/>
    <w:rsid w:val="001B5B83"/>
    <w:rsid w:val="001B60A4"/>
    <w:rsid w:val="001B7138"/>
    <w:rsid w:val="001C110C"/>
    <w:rsid w:val="001C23BD"/>
    <w:rsid w:val="001C4F73"/>
    <w:rsid w:val="001C6627"/>
    <w:rsid w:val="001C701D"/>
    <w:rsid w:val="001D072F"/>
    <w:rsid w:val="001D26E0"/>
    <w:rsid w:val="001D4434"/>
    <w:rsid w:val="001D63E7"/>
    <w:rsid w:val="001E05AB"/>
    <w:rsid w:val="001E1148"/>
    <w:rsid w:val="001E2F5F"/>
    <w:rsid w:val="001F01E7"/>
    <w:rsid w:val="001F1EA9"/>
    <w:rsid w:val="001F291C"/>
    <w:rsid w:val="00200BA8"/>
    <w:rsid w:val="002017B6"/>
    <w:rsid w:val="00203D20"/>
    <w:rsid w:val="0020554C"/>
    <w:rsid w:val="00205EF9"/>
    <w:rsid w:val="00207CE7"/>
    <w:rsid w:val="00212452"/>
    <w:rsid w:val="00214538"/>
    <w:rsid w:val="002176CD"/>
    <w:rsid w:val="002176E8"/>
    <w:rsid w:val="00217FE2"/>
    <w:rsid w:val="002203B8"/>
    <w:rsid w:val="00221325"/>
    <w:rsid w:val="00221E33"/>
    <w:rsid w:val="0022520D"/>
    <w:rsid w:val="0022675A"/>
    <w:rsid w:val="00226D93"/>
    <w:rsid w:val="00227997"/>
    <w:rsid w:val="00231E16"/>
    <w:rsid w:val="00234704"/>
    <w:rsid w:val="00234D79"/>
    <w:rsid w:val="00235B75"/>
    <w:rsid w:val="00241824"/>
    <w:rsid w:val="002421B5"/>
    <w:rsid w:val="0024331C"/>
    <w:rsid w:val="00243A40"/>
    <w:rsid w:val="00244DF2"/>
    <w:rsid w:val="00247A7F"/>
    <w:rsid w:val="00252BF5"/>
    <w:rsid w:val="002537CC"/>
    <w:rsid w:val="00264162"/>
    <w:rsid w:val="00265DA1"/>
    <w:rsid w:val="00267D5E"/>
    <w:rsid w:val="002723A3"/>
    <w:rsid w:val="00274B17"/>
    <w:rsid w:val="00280C8E"/>
    <w:rsid w:val="00280EB7"/>
    <w:rsid w:val="00282B6E"/>
    <w:rsid w:val="0028330A"/>
    <w:rsid w:val="002863D6"/>
    <w:rsid w:val="00287ADD"/>
    <w:rsid w:val="00291274"/>
    <w:rsid w:val="00292DB9"/>
    <w:rsid w:val="00292FD9"/>
    <w:rsid w:val="002A1621"/>
    <w:rsid w:val="002A2647"/>
    <w:rsid w:val="002A4234"/>
    <w:rsid w:val="002A5385"/>
    <w:rsid w:val="002A7A03"/>
    <w:rsid w:val="002B31BF"/>
    <w:rsid w:val="002B5C72"/>
    <w:rsid w:val="002C3F6A"/>
    <w:rsid w:val="002C5CB9"/>
    <w:rsid w:val="002D00DA"/>
    <w:rsid w:val="002D15CD"/>
    <w:rsid w:val="002D2458"/>
    <w:rsid w:val="002D3C02"/>
    <w:rsid w:val="002E0CAC"/>
    <w:rsid w:val="002E527B"/>
    <w:rsid w:val="002E5A55"/>
    <w:rsid w:val="002E63AF"/>
    <w:rsid w:val="002F05B7"/>
    <w:rsid w:val="002F0DF0"/>
    <w:rsid w:val="002F154D"/>
    <w:rsid w:val="002F159B"/>
    <w:rsid w:val="002F4312"/>
    <w:rsid w:val="002F7DAE"/>
    <w:rsid w:val="00300174"/>
    <w:rsid w:val="00300C85"/>
    <w:rsid w:val="003023FE"/>
    <w:rsid w:val="003025AF"/>
    <w:rsid w:val="00302BB0"/>
    <w:rsid w:val="00306776"/>
    <w:rsid w:val="00313CE6"/>
    <w:rsid w:val="0031599A"/>
    <w:rsid w:val="00315BEF"/>
    <w:rsid w:val="003224A1"/>
    <w:rsid w:val="00322A52"/>
    <w:rsid w:val="003242FE"/>
    <w:rsid w:val="00326157"/>
    <w:rsid w:val="00330D50"/>
    <w:rsid w:val="003313D6"/>
    <w:rsid w:val="00331E7D"/>
    <w:rsid w:val="00332214"/>
    <w:rsid w:val="00332D5B"/>
    <w:rsid w:val="00333F63"/>
    <w:rsid w:val="0033455C"/>
    <w:rsid w:val="003367E4"/>
    <w:rsid w:val="00337AA8"/>
    <w:rsid w:val="00345A14"/>
    <w:rsid w:val="00350043"/>
    <w:rsid w:val="00350F35"/>
    <w:rsid w:val="00351767"/>
    <w:rsid w:val="00352463"/>
    <w:rsid w:val="00355D57"/>
    <w:rsid w:val="003613E8"/>
    <w:rsid w:val="003650C6"/>
    <w:rsid w:val="0036652F"/>
    <w:rsid w:val="00367A89"/>
    <w:rsid w:val="00367E34"/>
    <w:rsid w:val="0037073F"/>
    <w:rsid w:val="00370B77"/>
    <w:rsid w:val="00372731"/>
    <w:rsid w:val="0037484D"/>
    <w:rsid w:val="00380835"/>
    <w:rsid w:val="0038087D"/>
    <w:rsid w:val="00380942"/>
    <w:rsid w:val="00383CC1"/>
    <w:rsid w:val="00383ECA"/>
    <w:rsid w:val="003842DA"/>
    <w:rsid w:val="00384547"/>
    <w:rsid w:val="00384B0F"/>
    <w:rsid w:val="00385BEE"/>
    <w:rsid w:val="0038614D"/>
    <w:rsid w:val="003926B2"/>
    <w:rsid w:val="00392739"/>
    <w:rsid w:val="0039341D"/>
    <w:rsid w:val="003971C0"/>
    <w:rsid w:val="003A0FEE"/>
    <w:rsid w:val="003A39F6"/>
    <w:rsid w:val="003A6DA0"/>
    <w:rsid w:val="003A7576"/>
    <w:rsid w:val="003A7A29"/>
    <w:rsid w:val="003B34A1"/>
    <w:rsid w:val="003B36F6"/>
    <w:rsid w:val="003B5178"/>
    <w:rsid w:val="003B5964"/>
    <w:rsid w:val="003B7F38"/>
    <w:rsid w:val="003C0524"/>
    <w:rsid w:val="003C0636"/>
    <w:rsid w:val="003C0D27"/>
    <w:rsid w:val="003C1928"/>
    <w:rsid w:val="003C196E"/>
    <w:rsid w:val="003C1AAD"/>
    <w:rsid w:val="003C2881"/>
    <w:rsid w:val="003C4DC8"/>
    <w:rsid w:val="003C53C9"/>
    <w:rsid w:val="003D2DF2"/>
    <w:rsid w:val="003D4918"/>
    <w:rsid w:val="003D5239"/>
    <w:rsid w:val="003D6722"/>
    <w:rsid w:val="003E5294"/>
    <w:rsid w:val="003E63B9"/>
    <w:rsid w:val="003E7537"/>
    <w:rsid w:val="003F1E6D"/>
    <w:rsid w:val="003F25E8"/>
    <w:rsid w:val="003F2EBF"/>
    <w:rsid w:val="003F32F8"/>
    <w:rsid w:val="003F39AE"/>
    <w:rsid w:val="003F705A"/>
    <w:rsid w:val="0040192D"/>
    <w:rsid w:val="00403B00"/>
    <w:rsid w:val="00412C32"/>
    <w:rsid w:val="00412D72"/>
    <w:rsid w:val="004136EF"/>
    <w:rsid w:val="00413F6C"/>
    <w:rsid w:val="004147B6"/>
    <w:rsid w:val="00416864"/>
    <w:rsid w:val="004172A6"/>
    <w:rsid w:val="004175B1"/>
    <w:rsid w:val="00417AE8"/>
    <w:rsid w:val="00420DF3"/>
    <w:rsid w:val="00423A73"/>
    <w:rsid w:val="004276F4"/>
    <w:rsid w:val="00427761"/>
    <w:rsid w:val="00432272"/>
    <w:rsid w:val="004352C7"/>
    <w:rsid w:val="004352CB"/>
    <w:rsid w:val="00436B98"/>
    <w:rsid w:val="00437ED5"/>
    <w:rsid w:val="0044077D"/>
    <w:rsid w:val="0044094F"/>
    <w:rsid w:val="004412A4"/>
    <w:rsid w:val="00442F6A"/>
    <w:rsid w:val="00443143"/>
    <w:rsid w:val="00447E1A"/>
    <w:rsid w:val="00451E2C"/>
    <w:rsid w:val="00453CC0"/>
    <w:rsid w:val="00455B14"/>
    <w:rsid w:val="0045619C"/>
    <w:rsid w:val="00457694"/>
    <w:rsid w:val="00460E69"/>
    <w:rsid w:val="00460EB2"/>
    <w:rsid w:val="004614F6"/>
    <w:rsid w:val="0046704A"/>
    <w:rsid w:val="004737C7"/>
    <w:rsid w:val="00474C9A"/>
    <w:rsid w:val="004801DE"/>
    <w:rsid w:val="0048049B"/>
    <w:rsid w:val="00481257"/>
    <w:rsid w:val="00482BE6"/>
    <w:rsid w:val="00483440"/>
    <w:rsid w:val="00484A2E"/>
    <w:rsid w:val="00490ECF"/>
    <w:rsid w:val="00491225"/>
    <w:rsid w:val="004926EF"/>
    <w:rsid w:val="00492754"/>
    <w:rsid w:val="00493C4A"/>
    <w:rsid w:val="0049469A"/>
    <w:rsid w:val="004A0445"/>
    <w:rsid w:val="004A0902"/>
    <w:rsid w:val="004A1105"/>
    <w:rsid w:val="004A1242"/>
    <w:rsid w:val="004A4030"/>
    <w:rsid w:val="004A417A"/>
    <w:rsid w:val="004A4A0C"/>
    <w:rsid w:val="004A7BD9"/>
    <w:rsid w:val="004B20F0"/>
    <w:rsid w:val="004B22CD"/>
    <w:rsid w:val="004B2320"/>
    <w:rsid w:val="004B260D"/>
    <w:rsid w:val="004B5037"/>
    <w:rsid w:val="004B5A41"/>
    <w:rsid w:val="004C08AC"/>
    <w:rsid w:val="004C248E"/>
    <w:rsid w:val="004C24B7"/>
    <w:rsid w:val="004C47B8"/>
    <w:rsid w:val="004C69C7"/>
    <w:rsid w:val="004D17B9"/>
    <w:rsid w:val="004D1842"/>
    <w:rsid w:val="004D45EA"/>
    <w:rsid w:val="004D4796"/>
    <w:rsid w:val="004D48CC"/>
    <w:rsid w:val="004D787F"/>
    <w:rsid w:val="004E177A"/>
    <w:rsid w:val="004E1B77"/>
    <w:rsid w:val="004E3618"/>
    <w:rsid w:val="004E3BF5"/>
    <w:rsid w:val="004E43EF"/>
    <w:rsid w:val="004F1D5F"/>
    <w:rsid w:val="004F1EE3"/>
    <w:rsid w:val="004F5B21"/>
    <w:rsid w:val="004F6180"/>
    <w:rsid w:val="004F7CBB"/>
    <w:rsid w:val="005013CC"/>
    <w:rsid w:val="00504AB6"/>
    <w:rsid w:val="005054D4"/>
    <w:rsid w:val="0051092E"/>
    <w:rsid w:val="00512AAD"/>
    <w:rsid w:val="00513352"/>
    <w:rsid w:val="005147A3"/>
    <w:rsid w:val="00523F9E"/>
    <w:rsid w:val="00525DB5"/>
    <w:rsid w:val="00526533"/>
    <w:rsid w:val="005314CE"/>
    <w:rsid w:val="00532608"/>
    <w:rsid w:val="0053365B"/>
    <w:rsid w:val="00533C9F"/>
    <w:rsid w:val="00533E32"/>
    <w:rsid w:val="00535087"/>
    <w:rsid w:val="005354D5"/>
    <w:rsid w:val="00535CFC"/>
    <w:rsid w:val="00535D76"/>
    <w:rsid w:val="00537F90"/>
    <w:rsid w:val="00541A70"/>
    <w:rsid w:val="005424D5"/>
    <w:rsid w:val="00543218"/>
    <w:rsid w:val="0054412A"/>
    <w:rsid w:val="00545256"/>
    <w:rsid w:val="00546776"/>
    <w:rsid w:val="00551154"/>
    <w:rsid w:val="005516F4"/>
    <w:rsid w:val="005521E9"/>
    <w:rsid w:val="00554B21"/>
    <w:rsid w:val="005552C9"/>
    <w:rsid w:val="00555417"/>
    <w:rsid w:val="005617CF"/>
    <w:rsid w:val="0056549C"/>
    <w:rsid w:val="00570322"/>
    <w:rsid w:val="00571C7C"/>
    <w:rsid w:val="005721A8"/>
    <w:rsid w:val="00572C5C"/>
    <w:rsid w:val="005754CC"/>
    <w:rsid w:val="00575A76"/>
    <w:rsid w:val="00575E8E"/>
    <w:rsid w:val="00576EA2"/>
    <w:rsid w:val="00577871"/>
    <w:rsid w:val="00581CBC"/>
    <w:rsid w:val="00582CDA"/>
    <w:rsid w:val="00585854"/>
    <w:rsid w:val="005872C6"/>
    <w:rsid w:val="00590D4F"/>
    <w:rsid w:val="0059236F"/>
    <w:rsid w:val="005937C7"/>
    <w:rsid w:val="00593BAD"/>
    <w:rsid w:val="00595142"/>
    <w:rsid w:val="00596118"/>
    <w:rsid w:val="005962FB"/>
    <w:rsid w:val="00597192"/>
    <w:rsid w:val="00597967"/>
    <w:rsid w:val="005A2664"/>
    <w:rsid w:val="005A2EE5"/>
    <w:rsid w:val="005A40D8"/>
    <w:rsid w:val="005B043A"/>
    <w:rsid w:val="005B1B52"/>
    <w:rsid w:val="005B3E08"/>
    <w:rsid w:val="005B4125"/>
    <w:rsid w:val="005B4F77"/>
    <w:rsid w:val="005B5101"/>
    <w:rsid w:val="005B605A"/>
    <w:rsid w:val="005B61B6"/>
    <w:rsid w:val="005B7315"/>
    <w:rsid w:val="005C01EB"/>
    <w:rsid w:val="005C08DC"/>
    <w:rsid w:val="005C0F77"/>
    <w:rsid w:val="005C1DBF"/>
    <w:rsid w:val="005C4DED"/>
    <w:rsid w:val="005C574A"/>
    <w:rsid w:val="005C57A5"/>
    <w:rsid w:val="005C7826"/>
    <w:rsid w:val="005D083E"/>
    <w:rsid w:val="005D1E42"/>
    <w:rsid w:val="005D52B7"/>
    <w:rsid w:val="005D764A"/>
    <w:rsid w:val="005E19EA"/>
    <w:rsid w:val="005E4FBD"/>
    <w:rsid w:val="005E5196"/>
    <w:rsid w:val="005F0724"/>
    <w:rsid w:val="005F0ED2"/>
    <w:rsid w:val="005F37F8"/>
    <w:rsid w:val="005F46BA"/>
    <w:rsid w:val="005F53DB"/>
    <w:rsid w:val="005F5A3A"/>
    <w:rsid w:val="005F78CD"/>
    <w:rsid w:val="006008E8"/>
    <w:rsid w:val="006011C9"/>
    <w:rsid w:val="00604E78"/>
    <w:rsid w:val="00604FED"/>
    <w:rsid w:val="006050CD"/>
    <w:rsid w:val="00605CEF"/>
    <w:rsid w:val="006071CD"/>
    <w:rsid w:val="00607F6B"/>
    <w:rsid w:val="006101E4"/>
    <w:rsid w:val="0061209A"/>
    <w:rsid w:val="00613094"/>
    <w:rsid w:val="006131E2"/>
    <w:rsid w:val="006149A3"/>
    <w:rsid w:val="00621D90"/>
    <w:rsid w:val="00621EAB"/>
    <w:rsid w:val="0062213D"/>
    <w:rsid w:val="00623645"/>
    <w:rsid w:val="006259AD"/>
    <w:rsid w:val="006261DD"/>
    <w:rsid w:val="00626251"/>
    <w:rsid w:val="00627256"/>
    <w:rsid w:val="00631993"/>
    <w:rsid w:val="00635665"/>
    <w:rsid w:val="0063579B"/>
    <w:rsid w:val="00635A37"/>
    <w:rsid w:val="006373AB"/>
    <w:rsid w:val="00637B1C"/>
    <w:rsid w:val="00637CDB"/>
    <w:rsid w:val="00637E11"/>
    <w:rsid w:val="00640851"/>
    <w:rsid w:val="00641F17"/>
    <w:rsid w:val="00642A67"/>
    <w:rsid w:val="00644472"/>
    <w:rsid w:val="00644FE0"/>
    <w:rsid w:val="00645F73"/>
    <w:rsid w:val="0064756E"/>
    <w:rsid w:val="006477C7"/>
    <w:rsid w:val="00647D6E"/>
    <w:rsid w:val="0065100E"/>
    <w:rsid w:val="00654B16"/>
    <w:rsid w:val="00654DF8"/>
    <w:rsid w:val="00660A30"/>
    <w:rsid w:val="00661C69"/>
    <w:rsid w:val="00663B62"/>
    <w:rsid w:val="00664B59"/>
    <w:rsid w:val="00665A8C"/>
    <w:rsid w:val="006670BA"/>
    <w:rsid w:val="00667BAE"/>
    <w:rsid w:val="006705B8"/>
    <w:rsid w:val="00670919"/>
    <w:rsid w:val="0067274A"/>
    <w:rsid w:val="006733F1"/>
    <w:rsid w:val="0067444D"/>
    <w:rsid w:val="00675F53"/>
    <w:rsid w:val="006807FB"/>
    <w:rsid w:val="00684246"/>
    <w:rsid w:val="00686472"/>
    <w:rsid w:val="006933D0"/>
    <w:rsid w:val="00693BB9"/>
    <w:rsid w:val="006963A9"/>
    <w:rsid w:val="00697602"/>
    <w:rsid w:val="006A12E9"/>
    <w:rsid w:val="006A3117"/>
    <w:rsid w:val="006A3D39"/>
    <w:rsid w:val="006A46D8"/>
    <w:rsid w:val="006A560C"/>
    <w:rsid w:val="006A7033"/>
    <w:rsid w:val="006B0D3F"/>
    <w:rsid w:val="006B2AB3"/>
    <w:rsid w:val="006B3D05"/>
    <w:rsid w:val="006B510C"/>
    <w:rsid w:val="006B5202"/>
    <w:rsid w:val="006B5E8F"/>
    <w:rsid w:val="006B644F"/>
    <w:rsid w:val="006B6BD5"/>
    <w:rsid w:val="006C379B"/>
    <w:rsid w:val="006C44C5"/>
    <w:rsid w:val="006C50B1"/>
    <w:rsid w:val="006D0110"/>
    <w:rsid w:val="006D057D"/>
    <w:rsid w:val="006D19D7"/>
    <w:rsid w:val="006D3677"/>
    <w:rsid w:val="006D5EF2"/>
    <w:rsid w:val="006D730A"/>
    <w:rsid w:val="006D7E22"/>
    <w:rsid w:val="006E0D04"/>
    <w:rsid w:val="006E16DB"/>
    <w:rsid w:val="006E4362"/>
    <w:rsid w:val="006E62EF"/>
    <w:rsid w:val="006E6B13"/>
    <w:rsid w:val="006F31DE"/>
    <w:rsid w:val="006F44C4"/>
    <w:rsid w:val="006F49EE"/>
    <w:rsid w:val="006F49FC"/>
    <w:rsid w:val="006F4C9F"/>
    <w:rsid w:val="007012CE"/>
    <w:rsid w:val="0070416F"/>
    <w:rsid w:val="0070443F"/>
    <w:rsid w:val="00705B91"/>
    <w:rsid w:val="007106BF"/>
    <w:rsid w:val="0071197E"/>
    <w:rsid w:val="00711F2F"/>
    <w:rsid w:val="00714AA7"/>
    <w:rsid w:val="007154F3"/>
    <w:rsid w:val="00717CB3"/>
    <w:rsid w:val="00717CD1"/>
    <w:rsid w:val="007217ED"/>
    <w:rsid w:val="00723E5D"/>
    <w:rsid w:val="00724C3F"/>
    <w:rsid w:val="00725028"/>
    <w:rsid w:val="00726D28"/>
    <w:rsid w:val="00727D05"/>
    <w:rsid w:val="00727F5D"/>
    <w:rsid w:val="007300C1"/>
    <w:rsid w:val="00730157"/>
    <w:rsid w:val="00730324"/>
    <w:rsid w:val="0073122C"/>
    <w:rsid w:val="00731238"/>
    <w:rsid w:val="00731C65"/>
    <w:rsid w:val="007376DC"/>
    <w:rsid w:val="00740CED"/>
    <w:rsid w:val="00740EA7"/>
    <w:rsid w:val="00741DAB"/>
    <w:rsid w:val="00743956"/>
    <w:rsid w:val="0074395D"/>
    <w:rsid w:val="00743F04"/>
    <w:rsid w:val="00743F8D"/>
    <w:rsid w:val="00744D51"/>
    <w:rsid w:val="00745433"/>
    <w:rsid w:val="00746636"/>
    <w:rsid w:val="00746948"/>
    <w:rsid w:val="00746AD4"/>
    <w:rsid w:val="007477F9"/>
    <w:rsid w:val="00747977"/>
    <w:rsid w:val="0075028E"/>
    <w:rsid w:val="00750494"/>
    <w:rsid w:val="007504F9"/>
    <w:rsid w:val="00750744"/>
    <w:rsid w:val="00751746"/>
    <w:rsid w:val="0075241F"/>
    <w:rsid w:val="00755571"/>
    <w:rsid w:val="00755704"/>
    <w:rsid w:val="00755D2C"/>
    <w:rsid w:val="0076080F"/>
    <w:rsid w:val="00762A7F"/>
    <w:rsid w:val="00765A14"/>
    <w:rsid w:val="00767D83"/>
    <w:rsid w:val="00767F3D"/>
    <w:rsid w:val="00770154"/>
    <w:rsid w:val="00771205"/>
    <w:rsid w:val="00772A24"/>
    <w:rsid w:val="0077630E"/>
    <w:rsid w:val="00776683"/>
    <w:rsid w:val="00780CB2"/>
    <w:rsid w:val="00784A34"/>
    <w:rsid w:val="0079254C"/>
    <w:rsid w:val="007929E6"/>
    <w:rsid w:val="00793858"/>
    <w:rsid w:val="00793937"/>
    <w:rsid w:val="0079455E"/>
    <w:rsid w:val="00794B5A"/>
    <w:rsid w:val="00795128"/>
    <w:rsid w:val="0079690A"/>
    <w:rsid w:val="00796EAE"/>
    <w:rsid w:val="007A7625"/>
    <w:rsid w:val="007B1451"/>
    <w:rsid w:val="007B1E6A"/>
    <w:rsid w:val="007B28CB"/>
    <w:rsid w:val="007B6B38"/>
    <w:rsid w:val="007B6ED7"/>
    <w:rsid w:val="007B6F1B"/>
    <w:rsid w:val="007B7AEE"/>
    <w:rsid w:val="007B7B21"/>
    <w:rsid w:val="007C2560"/>
    <w:rsid w:val="007C3F34"/>
    <w:rsid w:val="007C51FD"/>
    <w:rsid w:val="007D10C5"/>
    <w:rsid w:val="007D1526"/>
    <w:rsid w:val="007D1E96"/>
    <w:rsid w:val="007D5B67"/>
    <w:rsid w:val="007D6F62"/>
    <w:rsid w:val="007E14C9"/>
    <w:rsid w:val="007E4A5F"/>
    <w:rsid w:val="007E53F1"/>
    <w:rsid w:val="007E660B"/>
    <w:rsid w:val="007E7E79"/>
    <w:rsid w:val="007F2027"/>
    <w:rsid w:val="007F27FE"/>
    <w:rsid w:val="007F282B"/>
    <w:rsid w:val="007F76B0"/>
    <w:rsid w:val="00800D03"/>
    <w:rsid w:val="008019C6"/>
    <w:rsid w:val="0080290A"/>
    <w:rsid w:val="00803FD5"/>
    <w:rsid w:val="00804807"/>
    <w:rsid w:val="0080667D"/>
    <w:rsid w:val="00806A02"/>
    <w:rsid w:val="00806E9B"/>
    <w:rsid w:val="0080724F"/>
    <w:rsid w:val="00807471"/>
    <w:rsid w:val="0081572B"/>
    <w:rsid w:val="00823DCD"/>
    <w:rsid w:val="00825087"/>
    <w:rsid w:val="00825E56"/>
    <w:rsid w:val="008260E1"/>
    <w:rsid w:val="008324BA"/>
    <w:rsid w:val="00832F62"/>
    <w:rsid w:val="008330DF"/>
    <w:rsid w:val="00835378"/>
    <w:rsid w:val="00840F93"/>
    <w:rsid w:val="008453C9"/>
    <w:rsid w:val="00847CD9"/>
    <w:rsid w:val="008515A0"/>
    <w:rsid w:val="00851D58"/>
    <w:rsid w:val="008527C3"/>
    <w:rsid w:val="0085594A"/>
    <w:rsid w:val="0085608C"/>
    <w:rsid w:val="00856282"/>
    <w:rsid w:val="008616A7"/>
    <w:rsid w:val="00862594"/>
    <w:rsid w:val="0086324B"/>
    <w:rsid w:val="00864D14"/>
    <w:rsid w:val="00865832"/>
    <w:rsid w:val="00866A6A"/>
    <w:rsid w:val="008673E5"/>
    <w:rsid w:val="008677B5"/>
    <w:rsid w:val="008677C3"/>
    <w:rsid w:val="00871C66"/>
    <w:rsid w:val="0087209D"/>
    <w:rsid w:val="00874CD2"/>
    <w:rsid w:val="00874E91"/>
    <w:rsid w:val="008758DE"/>
    <w:rsid w:val="00877759"/>
    <w:rsid w:val="00877F86"/>
    <w:rsid w:val="00880019"/>
    <w:rsid w:val="00886330"/>
    <w:rsid w:val="008879AA"/>
    <w:rsid w:val="00890607"/>
    <w:rsid w:val="00890716"/>
    <w:rsid w:val="0089169C"/>
    <w:rsid w:val="008922DB"/>
    <w:rsid w:val="008924F2"/>
    <w:rsid w:val="008927EC"/>
    <w:rsid w:val="00894904"/>
    <w:rsid w:val="008978C9"/>
    <w:rsid w:val="008A2068"/>
    <w:rsid w:val="008A3F28"/>
    <w:rsid w:val="008A4C9B"/>
    <w:rsid w:val="008A7350"/>
    <w:rsid w:val="008A7F58"/>
    <w:rsid w:val="008B24E4"/>
    <w:rsid w:val="008B361F"/>
    <w:rsid w:val="008B38D2"/>
    <w:rsid w:val="008B3CD4"/>
    <w:rsid w:val="008B5BC1"/>
    <w:rsid w:val="008B5CA2"/>
    <w:rsid w:val="008B634A"/>
    <w:rsid w:val="008B70E2"/>
    <w:rsid w:val="008B7DE5"/>
    <w:rsid w:val="008C0377"/>
    <w:rsid w:val="008C1191"/>
    <w:rsid w:val="008C3B0E"/>
    <w:rsid w:val="008C5E62"/>
    <w:rsid w:val="008D2B23"/>
    <w:rsid w:val="008D3CAF"/>
    <w:rsid w:val="008E234F"/>
    <w:rsid w:val="008E35D3"/>
    <w:rsid w:val="008E362E"/>
    <w:rsid w:val="008E42A4"/>
    <w:rsid w:val="008E5524"/>
    <w:rsid w:val="008E7542"/>
    <w:rsid w:val="008F0B73"/>
    <w:rsid w:val="008F1B19"/>
    <w:rsid w:val="008F1F4B"/>
    <w:rsid w:val="008F2C6A"/>
    <w:rsid w:val="008F3F19"/>
    <w:rsid w:val="008F60E5"/>
    <w:rsid w:val="008F6116"/>
    <w:rsid w:val="008F6208"/>
    <w:rsid w:val="008F6355"/>
    <w:rsid w:val="008F6A0E"/>
    <w:rsid w:val="0090082D"/>
    <w:rsid w:val="00900B03"/>
    <w:rsid w:val="009054D3"/>
    <w:rsid w:val="00907857"/>
    <w:rsid w:val="009130AC"/>
    <w:rsid w:val="00913FC7"/>
    <w:rsid w:val="00917681"/>
    <w:rsid w:val="00921918"/>
    <w:rsid w:val="00925CD5"/>
    <w:rsid w:val="00926D9C"/>
    <w:rsid w:val="0093184D"/>
    <w:rsid w:val="00931CA3"/>
    <w:rsid w:val="00932F19"/>
    <w:rsid w:val="009331CF"/>
    <w:rsid w:val="009332AE"/>
    <w:rsid w:val="00934938"/>
    <w:rsid w:val="00934A01"/>
    <w:rsid w:val="00935199"/>
    <w:rsid w:val="00940F37"/>
    <w:rsid w:val="00941698"/>
    <w:rsid w:val="00941DAD"/>
    <w:rsid w:val="009425B1"/>
    <w:rsid w:val="00943055"/>
    <w:rsid w:val="00944D6B"/>
    <w:rsid w:val="009523C5"/>
    <w:rsid w:val="0095552E"/>
    <w:rsid w:val="0095727A"/>
    <w:rsid w:val="0095773B"/>
    <w:rsid w:val="0096058E"/>
    <w:rsid w:val="00960878"/>
    <w:rsid w:val="009626BF"/>
    <w:rsid w:val="0096574B"/>
    <w:rsid w:val="009667D7"/>
    <w:rsid w:val="00967747"/>
    <w:rsid w:val="00973413"/>
    <w:rsid w:val="00974693"/>
    <w:rsid w:val="00974EBD"/>
    <w:rsid w:val="009755BB"/>
    <w:rsid w:val="0097603F"/>
    <w:rsid w:val="00981247"/>
    <w:rsid w:val="00983E26"/>
    <w:rsid w:val="00986322"/>
    <w:rsid w:val="00986352"/>
    <w:rsid w:val="00990A7D"/>
    <w:rsid w:val="009929CD"/>
    <w:rsid w:val="00994310"/>
    <w:rsid w:val="009945BF"/>
    <w:rsid w:val="00997EDB"/>
    <w:rsid w:val="00997EE7"/>
    <w:rsid w:val="009A0D36"/>
    <w:rsid w:val="009A119D"/>
    <w:rsid w:val="009A1F72"/>
    <w:rsid w:val="009A4964"/>
    <w:rsid w:val="009A70F5"/>
    <w:rsid w:val="009A7373"/>
    <w:rsid w:val="009A7376"/>
    <w:rsid w:val="009A7741"/>
    <w:rsid w:val="009B005A"/>
    <w:rsid w:val="009B23F1"/>
    <w:rsid w:val="009B35F7"/>
    <w:rsid w:val="009B51D9"/>
    <w:rsid w:val="009B544C"/>
    <w:rsid w:val="009B5A08"/>
    <w:rsid w:val="009B620C"/>
    <w:rsid w:val="009B6EF6"/>
    <w:rsid w:val="009B751B"/>
    <w:rsid w:val="009B7BA7"/>
    <w:rsid w:val="009C07D8"/>
    <w:rsid w:val="009C0EE5"/>
    <w:rsid w:val="009C756F"/>
    <w:rsid w:val="009C75D1"/>
    <w:rsid w:val="009D321E"/>
    <w:rsid w:val="009D3C03"/>
    <w:rsid w:val="009D4E33"/>
    <w:rsid w:val="009D4EF7"/>
    <w:rsid w:val="009E0D80"/>
    <w:rsid w:val="009E322B"/>
    <w:rsid w:val="009E6D1C"/>
    <w:rsid w:val="009E6F4D"/>
    <w:rsid w:val="009F0AA3"/>
    <w:rsid w:val="009F471D"/>
    <w:rsid w:val="009F4D48"/>
    <w:rsid w:val="009F5497"/>
    <w:rsid w:val="009F7413"/>
    <w:rsid w:val="009F7481"/>
    <w:rsid w:val="00A0015B"/>
    <w:rsid w:val="00A0060C"/>
    <w:rsid w:val="00A0067E"/>
    <w:rsid w:val="00A00B5E"/>
    <w:rsid w:val="00A060E7"/>
    <w:rsid w:val="00A06855"/>
    <w:rsid w:val="00A07862"/>
    <w:rsid w:val="00A07DD3"/>
    <w:rsid w:val="00A120FD"/>
    <w:rsid w:val="00A13208"/>
    <w:rsid w:val="00A166B6"/>
    <w:rsid w:val="00A17AA5"/>
    <w:rsid w:val="00A20A92"/>
    <w:rsid w:val="00A22217"/>
    <w:rsid w:val="00A24358"/>
    <w:rsid w:val="00A256E3"/>
    <w:rsid w:val="00A25EDE"/>
    <w:rsid w:val="00A26CA6"/>
    <w:rsid w:val="00A27131"/>
    <w:rsid w:val="00A33270"/>
    <w:rsid w:val="00A35C24"/>
    <w:rsid w:val="00A36B96"/>
    <w:rsid w:val="00A36D8E"/>
    <w:rsid w:val="00A37A19"/>
    <w:rsid w:val="00A407B5"/>
    <w:rsid w:val="00A40952"/>
    <w:rsid w:val="00A43AF5"/>
    <w:rsid w:val="00A43C98"/>
    <w:rsid w:val="00A465C9"/>
    <w:rsid w:val="00A50110"/>
    <w:rsid w:val="00A5375C"/>
    <w:rsid w:val="00A55167"/>
    <w:rsid w:val="00A552D5"/>
    <w:rsid w:val="00A60C2E"/>
    <w:rsid w:val="00A63583"/>
    <w:rsid w:val="00A65226"/>
    <w:rsid w:val="00A65D62"/>
    <w:rsid w:val="00A671CC"/>
    <w:rsid w:val="00A71A78"/>
    <w:rsid w:val="00A73674"/>
    <w:rsid w:val="00A73E97"/>
    <w:rsid w:val="00A74902"/>
    <w:rsid w:val="00A760F9"/>
    <w:rsid w:val="00A76CC8"/>
    <w:rsid w:val="00A84E07"/>
    <w:rsid w:val="00A85239"/>
    <w:rsid w:val="00A854EA"/>
    <w:rsid w:val="00A866B0"/>
    <w:rsid w:val="00A86D13"/>
    <w:rsid w:val="00A914E3"/>
    <w:rsid w:val="00A927F5"/>
    <w:rsid w:val="00A95CFA"/>
    <w:rsid w:val="00A96592"/>
    <w:rsid w:val="00A96C89"/>
    <w:rsid w:val="00A96E30"/>
    <w:rsid w:val="00AA2EDC"/>
    <w:rsid w:val="00AA3E1B"/>
    <w:rsid w:val="00AA6F3C"/>
    <w:rsid w:val="00AB0540"/>
    <w:rsid w:val="00AB1A0C"/>
    <w:rsid w:val="00AB3C36"/>
    <w:rsid w:val="00AB49C9"/>
    <w:rsid w:val="00AC27EA"/>
    <w:rsid w:val="00AC4454"/>
    <w:rsid w:val="00AC50B5"/>
    <w:rsid w:val="00AC69C1"/>
    <w:rsid w:val="00AD08ED"/>
    <w:rsid w:val="00AD473E"/>
    <w:rsid w:val="00AD4D8F"/>
    <w:rsid w:val="00AD4E10"/>
    <w:rsid w:val="00AD62F1"/>
    <w:rsid w:val="00AE2CB2"/>
    <w:rsid w:val="00AE5ECE"/>
    <w:rsid w:val="00AE685F"/>
    <w:rsid w:val="00AE6E2C"/>
    <w:rsid w:val="00AF60F7"/>
    <w:rsid w:val="00B00A81"/>
    <w:rsid w:val="00B028F3"/>
    <w:rsid w:val="00B02D99"/>
    <w:rsid w:val="00B06DF5"/>
    <w:rsid w:val="00B06E16"/>
    <w:rsid w:val="00B12630"/>
    <w:rsid w:val="00B144B4"/>
    <w:rsid w:val="00B14A52"/>
    <w:rsid w:val="00B16AF9"/>
    <w:rsid w:val="00B20460"/>
    <w:rsid w:val="00B2390D"/>
    <w:rsid w:val="00B2567C"/>
    <w:rsid w:val="00B27997"/>
    <w:rsid w:val="00B305B7"/>
    <w:rsid w:val="00B32EA6"/>
    <w:rsid w:val="00B339BF"/>
    <w:rsid w:val="00B33B41"/>
    <w:rsid w:val="00B34BFC"/>
    <w:rsid w:val="00B34F1E"/>
    <w:rsid w:val="00B35E2A"/>
    <w:rsid w:val="00B44A41"/>
    <w:rsid w:val="00B45D9A"/>
    <w:rsid w:val="00B506ED"/>
    <w:rsid w:val="00B52A02"/>
    <w:rsid w:val="00B5581B"/>
    <w:rsid w:val="00B5745F"/>
    <w:rsid w:val="00B60327"/>
    <w:rsid w:val="00B60CE6"/>
    <w:rsid w:val="00B721E2"/>
    <w:rsid w:val="00B7248F"/>
    <w:rsid w:val="00B7373F"/>
    <w:rsid w:val="00B75439"/>
    <w:rsid w:val="00B75D20"/>
    <w:rsid w:val="00B815E5"/>
    <w:rsid w:val="00B858BF"/>
    <w:rsid w:val="00B86802"/>
    <w:rsid w:val="00B87FFE"/>
    <w:rsid w:val="00B9036D"/>
    <w:rsid w:val="00B92D43"/>
    <w:rsid w:val="00B95261"/>
    <w:rsid w:val="00BA5F1A"/>
    <w:rsid w:val="00BA7455"/>
    <w:rsid w:val="00BB06B2"/>
    <w:rsid w:val="00BB20B8"/>
    <w:rsid w:val="00BB20C9"/>
    <w:rsid w:val="00BB401C"/>
    <w:rsid w:val="00BB4202"/>
    <w:rsid w:val="00BB48B2"/>
    <w:rsid w:val="00BB5938"/>
    <w:rsid w:val="00BB6063"/>
    <w:rsid w:val="00BB6E07"/>
    <w:rsid w:val="00BB7D64"/>
    <w:rsid w:val="00BC0856"/>
    <w:rsid w:val="00BC22DB"/>
    <w:rsid w:val="00BC40C8"/>
    <w:rsid w:val="00BC4D36"/>
    <w:rsid w:val="00BC66B9"/>
    <w:rsid w:val="00BC721B"/>
    <w:rsid w:val="00BC7FEC"/>
    <w:rsid w:val="00BD0E65"/>
    <w:rsid w:val="00BD22C1"/>
    <w:rsid w:val="00BD3F68"/>
    <w:rsid w:val="00BD59E5"/>
    <w:rsid w:val="00BD66B3"/>
    <w:rsid w:val="00BE029A"/>
    <w:rsid w:val="00BE2809"/>
    <w:rsid w:val="00BE6A16"/>
    <w:rsid w:val="00BE6C78"/>
    <w:rsid w:val="00BF1F53"/>
    <w:rsid w:val="00BF255C"/>
    <w:rsid w:val="00BF4D3E"/>
    <w:rsid w:val="00BF67F9"/>
    <w:rsid w:val="00C006D8"/>
    <w:rsid w:val="00C01135"/>
    <w:rsid w:val="00C01C90"/>
    <w:rsid w:val="00C02926"/>
    <w:rsid w:val="00C02AD1"/>
    <w:rsid w:val="00C0381C"/>
    <w:rsid w:val="00C04116"/>
    <w:rsid w:val="00C1030B"/>
    <w:rsid w:val="00C1351C"/>
    <w:rsid w:val="00C13CD2"/>
    <w:rsid w:val="00C162BF"/>
    <w:rsid w:val="00C245DD"/>
    <w:rsid w:val="00C3041D"/>
    <w:rsid w:val="00C34DC8"/>
    <w:rsid w:val="00C40F39"/>
    <w:rsid w:val="00C42C00"/>
    <w:rsid w:val="00C4771F"/>
    <w:rsid w:val="00C5345F"/>
    <w:rsid w:val="00C54C91"/>
    <w:rsid w:val="00C572D9"/>
    <w:rsid w:val="00C6053F"/>
    <w:rsid w:val="00C63187"/>
    <w:rsid w:val="00C63A46"/>
    <w:rsid w:val="00C63F2D"/>
    <w:rsid w:val="00C648F7"/>
    <w:rsid w:val="00C654B8"/>
    <w:rsid w:val="00C671E3"/>
    <w:rsid w:val="00C67805"/>
    <w:rsid w:val="00C70CF6"/>
    <w:rsid w:val="00C7161C"/>
    <w:rsid w:val="00C7273F"/>
    <w:rsid w:val="00C72E18"/>
    <w:rsid w:val="00C74401"/>
    <w:rsid w:val="00C75766"/>
    <w:rsid w:val="00C761EA"/>
    <w:rsid w:val="00C76762"/>
    <w:rsid w:val="00C77153"/>
    <w:rsid w:val="00C77C96"/>
    <w:rsid w:val="00C82C5A"/>
    <w:rsid w:val="00C83962"/>
    <w:rsid w:val="00C84B2A"/>
    <w:rsid w:val="00C87297"/>
    <w:rsid w:val="00C91471"/>
    <w:rsid w:val="00C916E0"/>
    <w:rsid w:val="00C92B8C"/>
    <w:rsid w:val="00C92F81"/>
    <w:rsid w:val="00C95052"/>
    <w:rsid w:val="00C96218"/>
    <w:rsid w:val="00CA011A"/>
    <w:rsid w:val="00CA219B"/>
    <w:rsid w:val="00CA2FC3"/>
    <w:rsid w:val="00CA773E"/>
    <w:rsid w:val="00CB042B"/>
    <w:rsid w:val="00CB0437"/>
    <w:rsid w:val="00CB1098"/>
    <w:rsid w:val="00CB10CC"/>
    <w:rsid w:val="00CB1C00"/>
    <w:rsid w:val="00CB6E36"/>
    <w:rsid w:val="00CB79F8"/>
    <w:rsid w:val="00CC0C3F"/>
    <w:rsid w:val="00CC396E"/>
    <w:rsid w:val="00CC3976"/>
    <w:rsid w:val="00CC5317"/>
    <w:rsid w:val="00CC60B8"/>
    <w:rsid w:val="00CD006D"/>
    <w:rsid w:val="00CD35DF"/>
    <w:rsid w:val="00CD368F"/>
    <w:rsid w:val="00CD479C"/>
    <w:rsid w:val="00CD5293"/>
    <w:rsid w:val="00CD537A"/>
    <w:rsid w:val="00CE3F7E"/>
    <w:rsid w:val="00CE51C1"/>
    <w:rsid w:val="00CE7DD2"/>
    <w:rsid w:val="00CF306B"/>
    <w:rsid w:val="00CF50D9"/>
    <w:rsid w:val="00CF6306"/>
    <w:rsid w:val="00D0269F"/>
    <w:rsid w:val="00D031FD"/>
    <w:rsid w:val="00D04B80"/>
    <w:rsid w:val="00D0586C"/>
    <w:rsid w:val="00D063AF"/>
    <w:rsid w:val="00D0678D"/>
    <w:rsid w:val="00D06D14"/>
    <w:rsid w:val="00D10C84"/>
    <w:rsid w:val="00D10CED"/>
    <w:rsid w:val="00D11217"/>
    <w:rsid w:val="00D11BF0"/>
    <w:rsid w:val="00D13F88"/>
    <w:rsid w:val="00D17E2B"/>
    <w:rsid w:val="00D30506"/>
    <w:rsid w:val="00D31A6A"/>
    <w:rsid w:val="00D31DBB"/>
    <w:rsid w:val="00D31F1C"/>
    <w:rsid w:val="00D336B0"/>
    <w:rsid w:val="00D3396D"/>
    <w:rsid w:val="00D33C12"/>
    <w:rsid w:val="00D367FE"/>
    <w:rsid w:val="00D36B50"/>
    <w:rsid w:val="00D37F9D"/>
    <w:rsid w:val="00D41333"/>
    <w:rsid w:val="00D43BB3"/>
    <w:rsid w:val="00D470E9"/>
    <w:rsid w:val="00D566B0"/>
    <w:rsid w:val="00D57EC7"/>
    <w:rsid w:val="00D612F3"/>
    <w:rsid w:val="00D618D4"/>
    <w:rsid w:val="00D627CB"/>
    <w:rsid w:val="00D629F1"/>
    <w:rsid w:val="00D63EB6"/>
    <w:rsid w:val="00D64BA7"/>
    <w:rsid w:val="00D654DC"/>
    <w:rsid w:val="00D65F4B"/>
    <w:rsid w:val="00D66E48"/>
    <w:rsid w:val="00D715F0"/>
    <w:rsid w:val="00D73B5A"/>
    <w:rsid w:val="00D761E6"/>
    <w:rsid w:val="00D80D38"/>
    <w:rsid w:val="00D816A3"/>
    <w:rsid w:val="00D85F66"/>
    <w:rsid w:val="00D8610D"/>
    <w:rsid w:val="00D86ED4"/>
    <w:rsid w:val="00D90553"/>
    <w:rsid w:val="00D919F4"/>
    <w:rsid w:val="00D975DF"/>
    <w:rsid w:val="00DA0363"/>
    <w:rsid w:val="00DA0B00"/>
    <w:rsid w:val="00DA2706"/>
    <w:rsid w:val="00DA2947"/>
    <w:rsid w:val="00DA3AE7"/>
    <w:rsid w:val="00DA4AF9"/>
    <w:rsid w:val="00DA5848"/>
    <w:rsid w:val="00DA7E24"/>
    <w:rsid w:val="00DB1537"/>
    <w:rsid w:val="00DB1C55"/>
    <w:rsid w:val="00DB29BD"/>
    <w:rsid w:val="00DB7545"/>
    <w:rsid w:val="00DC0009"/>
    <w:rsid w:val="00DC0122"/>
    <w:rsid w:val="00DC0876"/>
    <w:rsid w:val="00DC2CCE"/>
    <w:rsid w:val="00DC506F"/>
    <w:rsid w:val="00DC77F1"/>
    <w:rsid w:val="00DC7D12"/>
    <w:rsid w:val="00DD305A"/>
    <w:rsid w:val="00DD3FF4"/>
    <w:rsid w:val="00DD57A7"/>
    <w:rsid w:val="00DD5F4D"/>
    <w:rsid w:val="00DD69CA"/>
    <w:rsid w:val="00DE53EA"/>
    <w:rsid w:val="00DF06D9"/>
    <w:rsid w:val="00DF2EF3"/>
    <w:rsid w:val="00DF354C"/>
    <w:rsid w:val="00DF4F75"/>
    <w:rsid w:val="00DF5542"/>
    <w:rsid w:val="00DF58E1"/>
    <w:rsid w:val="00DF635D"/>
    <w:rsid w:val="00DF6831"/>
    <w:rsid w:val="00DF6C68"/>
    <w:rsid w:val="00DF6E43"/>
    <w:rsid w:val="00E011FD"/>
    <w:rsid w:val="00E0125B"/>
    <w:rsid w:val="00E01BFC"/>
    <w:rsid w:val="00E02715"/>
    <w:rsid w:val="00E02717"/>
    <w:rsid w:val="00E05831"/>
    <w:rsid w:val="00E07BF7"/>
    <w:rsid w:val="00E115EE"/>
    <w:rsid w:val="00E11E13"/>
    <w:rsid w:val="00E1462A"/>
    <w:rsid w:val="00E14B56"/>
    <w:rsid w:val="00E15012"/>
    <w:rsid w:val="00E156A1"/>
    <w:rsid w:val="00E1664E"/>
    <w:rsid w:val="00E16D76"/>
    <w:rsid w:val="00E17367"/>
    <w:rsid w:val="00E174D5"/>
    <w:rsid w:val="00E215DB"/>
    <w:rsid w:val="00E2313A"/>
    <w:rsid w:val="00E235CC"/>
    <w:rsid w:val="00E24631"/>
    <w:rsid w:val="00E33FBD"/>
    <w:rsid w:val="00E34C7F"/>
    <w:rsid w:val="00E35928"/>
    <w:rsid w:val="00E35AD1"/>
    <w:rsid w:val="00E37027"/>
    <w:rsid w:val="00E37628"/>
    <w:rsid w:val="00E40CF8"/>
    <w:rsid w:val="00E45563"/>
    <w:rsid w:val="00E54AE1"/>
    <w:rsid w:val="00E57C5F"/>
    <w:rsid w:val="00E6099F"/>
    <w:rsid w:val="00E66006"/>
    <w:rsid w:val="00E71157"/>
    <w:rsid w:val="00E71F6C"/>
    <w:rsid w:val="00E72037"/>
    <w:rsid w:val="00E74370"/>
    <w:rsid w:val="00E74B56"/>
    <w:rsid w:val="00E74D43"/>
    <w:rsid w:val="00E77EE8"/>
    <w:rsid w:val="00E80556"/>
    <w:rsid w:val="00E83119"/>
    <w:rsid w:val="00E84280"/>
    <w:rsid w:val="00E8461E"/>
    <w:rsid w:val="00E85772"/>
    <w:rsid w:val="00E85C8B"/>
    <w:rsid w:val="00E87546"/>
    <w:rsid w:val="00E90EFD"/>
    <w:rsid w:val="00E91160"/>
    <w:rsid w:val="00E9166A"/>
    <w:rsid w:val="00E91E42"/>
    <w:rsid w:val="00E92C38"/>
    <w:rsid w:val="00E9335D"/>
    <w:rsid w:val="00E94252"/>
    <w:rsid w:val="00E95813"/>
    <w:rsid w:val="00E95ACF"/>
    <w:rsid w:val="00E95ED1"/>
    <w:rsid w:val="00E97D6D"/>
    <w:rsid w:val="00EA08BD"/>
    <w:rsid w:val="00EA18E6"/>
    <w:rsid w:val="00EA1936"/>
    <w:rsid w:val="00EA2226"/>
    <w:rsid w:val="00EA4BEF"/>
    <w:rsid w:val="00EB1ACA"/>
    <w:rsid w:val="00EB1BEA"/>
    <w:rsid w:val="00EB3C4C"/>
    <w:rsid w:val="00EC128C"/>
    <w:rsid w:val="00EC75FF"/>
    <w:rsid w:val="00EC78F8"/>
    <w:rsid w:val="00ED6246"/>
    <w:rsid w:val="00EE1E2C"/>
    <w:rsid w:val="00EE3D29"/>
    <w:rsid w:val="00EE60FF"/>
    <w:rsid w:val="00EE6A42"/>
    <w:rsid w:val="00EE6DE8"/>
    <w:rsid w:val="00EE7489"/>
    <w:rsid w:val="00EE7922"/>
    <w:rsid w:val="00EF1E60"/>
    <w:rsid w:val="00EF3A98"/>
    <w:rsid w:val="00EF6FFA"/>
    <w:rsid w:val="00EF757C"/>
    <w:rsid w:val="00F013E3"/>
    <w:rsid w:val="00F1475B"/>
    <w:rsid w:val="00F16238"/>
    <w:rsid w:val="00F201F0"/>
    <w:rsid w:val="00F20DDF"/>
    <w:rsid w:val="00F22269"/>
    <w:rsid w:val="00F22567"/>
    <w:rsid w:val="00F24FC3"/>
    <w:rsid w:val="00F250CA"/>
    <w:rsid w:val="00F2697B"/>
    <w:rsid w:val="00F26B7B"/>
    <w:rsid w:val="00F303F0"/>
    <w:rsid w:val="00F304C2"/>
    <w:rsid w:val="00F304F8"/>
    <w:rsid w:val="00F3080F"/>
    <w:rsid w:val="00F34EF5"/>
    <w:rsid w:val="00F360B2"/>
    <w:rsid w:val="00F36C38"/>
    <w:rsid w:val="00F36D17"/>
    <w:rsid w:val="00F43052"/>
    <w:rsid w:val="00F43B77"/>
    <w:rsid w:val="00F43FD6"/>
    <w:rsid w:val="00F44E28"/>
    <w:rsid w:val="00F469AD"/>
    <w:rsid w:val="00F475A6"/>
    <w:rsid w:val="00F47841"/>
    <w:rsid w:val="00F47E0F"/>
    <w:rsid w:val="00F5148C"/>
    <w:rsid w:val="00F51AD5"/>
    <w:rsid w:val="00F5360E"/>
    <w:rsid w:val="00F60CAE"/>
    <w:rsid w:val="00F63BBD"/>
    <w:rsid w:val="00F641A1"/>
    <w:rsid w:val="00F66092"/>
    <w:rsid w:val="00F71B95"/>
    <w:rsid w:val="00F72713"/>
    <w:rsid w:val="00F72FE6"/>
    <w:rsid w:val="00F75FA2"/>
    <w:rsid w:val="00F76108"/>
    <w:rsid w:val="00F819CB"/>
    <w:rsid w:val="00F81C13"/>
    <w:rsid w:val="00F8271C"/>
    <w:rsid w:val="00F8400E"/>
    <w:rsid w:val="00F85AA9"/>
    <w:rsid w:val="00F85B83"/>
    <w:rsid w:val="00F85E56"/>
    <w:rsid w:val="00F86468"/>
    <w:rsid w:val="00F91CED"/>
    <w:rsid w:val="00F94F13"/>
    <w:rsid w:val="00F9622C"/>
    <w:rsid w:val="00F9742D"/>
    <w:rsid w:val="00F97B9C"/>
    <w:rsid w:val="00FA09DD"/>
    <w:rsid w:val="00FA0A7B"/>
    <w:rsid w:val="00FA1416"/>
    <w:rsid w:val="00FA3019"/>
    <w:rsid w:val="00FA359B"/>
    <w:rsid w:val="00FA3EBC"/>
    <w:rsid w:val="00FA4A05"/>
    <w:rsid w:val="00FA4D05"/>
    <w:rsid w:val="00FA678D"/>
    <w:rsid w:val="00FA689A"/>
    <w:rsid w:val="00FA788B"/>
    <w:rsid w:val="00FB0051"/>
    <w:rsid w:val="00FB067E"/>
    <w:rsid w:val="00FB16DA"/>
    <w:rsid w:val="00FB1DEC"/>
    <w:rsid w:val="00FB4B8A"/>
    <w:rsid w:val="00FB5DAB"/>
    <w:rsid w:val="00FB6440"/>
    <w:rsid w:val="00FC1C58"/>
    <w:rsid w:val="00FC1EA4"/>
    <w:rsid w:val="00FC2104"/>
    <w:rsid w:val="00FC268F"/>
    <w:rsid w:val="00FC2720"/>
    <w:rsid w:val="00FC32ED"/>
    <w:rsid w:val="00FC32F2"/>
    <w:rsid w:val="00FD03A3"/>
    <w:rsid w:val="00FD3040"/>
    <w:rsid w:val="00FD4C0C"/>
    <w:rsid w:val="00FE295D"/>
    <w:rsid w:val="00FF2863"/>
    <w:rsid w:val="00FF2968"/>
    <w:rsid w:val="00FF3362"/>
    <w:rsid w:val="00FF3A20"/>
    <w:rsid w:val="00FF64BA"/>
    <w:rsid w:val="00F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254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9254C"/>
    <w:rPr>
      <w:color w:val="954F72"/>
      <w:u w:val="single"/>
    </w:rPr>
  </w:style>
  <w:style w:type="paragraph" w:customStyle="1" w:styleId="xl64">
    <w:name w:val="xl64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56"/>
      <w:szCs w:val="56"/>
      <w:lang w:eastAsia="ru-RU"/>
    </w:rPr>
  </w:style>
  <w:style w:type="paragraph" w:customStyle="1" w:styleId="xl65">
    <w:name w:val="xl65"/>
    <w:basedOn w:val="a"/>
    <w:rsid w:val="007925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92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79254C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79254C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92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92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79254C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6">
    <w:name w:val="xl96"/>
    <w:basedOn w:val="a"/>
    <w:rsid w:val="0079254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7925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7925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7925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7925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4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2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254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9254C"/>
    <w:rPr>
      <w:color w:val="954F72"/>
      <w:u w:val="single"/>
    </w:rPr>
  </w:style>
  <w:style w:type="paragraph" w:customStyle="1" w:styleId="xl64">
    <w:name w:val="xl64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56"/>
      <w:szCs w:val="56"/>
      <w:lang w:eastAsia="ru-RU"/>
    </w:rPr>
  </w:style>
  <w:style w:type="paragraph" w:customStyle="1" w:styleId="xl65">
    <w:name w:val="xl65"/>
    <w:basedOn w:val="a"/>
    <w:rsid w:val="007925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92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79254C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79254C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92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92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79254C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6">
    <w:name w:val="xl96"/>
    <w:basedOn w:val="a"/>
    <w:rsid w:val="0079254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7925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7925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792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7925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79254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7925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4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2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7614</Words>
  <Characters>43406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Елена Владмировна</dc:creator>
  <cp:lastModifiedBy>Уткина Елена Владмировна</cp:lastModifiedBy>
  <cp:revision>8</cp:revision>
  <cp:lastPrinted>2020-12-21T06:10:00Z</cp:lastPrinted>
  <dcterms:created xsi:type="dcterms:W3CDTF">2020-12-16T15:21:00Z</dcterms:created>
  <dcterms:modified xsi:type="dcterms:W3CDTF">2020-12-21T06:10:00Z</dcterms:modified>
</cp:coreProperties>
</file>